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18" w:rsidRPr="00DE7E8B" w:rsidRDefault="00960080" w:rsidP="00F1161E">
      <w:pPr>
        <w:pStyle w:val="2"/>
        <w:keepNext w:val="0"/>
        <w:widowControl w:val="0"/>
        <w:ind w:left="284"/>
        <w:jc w:val="center"/>
        <w:rPr>
          <w:b/>
          <w:bCs/>
          <w:iCs/>
          <w:sz w:val="21"/>
          <w:szCs w:val="21"/>
        </w:rPr>
      </w:pPr>
      <w:r w:rsidRPr="00DE7E8B">
        <w:rPr>
          <w:b/>
          <w:bCs/>
          <w:iCs/>
          <w:sz w:val="21"/>
          <w:szCs w:val="21"/>
        </w:rPr>
        <w:t xml:space="preserve"> </w:t>
      </w:r>
      <w:r w:rsidR="00270DDB" w:rsidRPr="00270DDB">
        <w:rPr>
          <w:b/>
          <w:bCs/>
          <w:iCs/>
          <w:sz w:val="21"/>
          <w:szCs w:val="21"/>
        </w:rPr>
        <w:t>ОТЧЕТ ОБ ИТОГАХ ГОЛОСОВАНИЯ</w:t>
      </w:r>
    </w:p>
    <w:p w:rsidR="00534C17" w:rsidRPr="00DE7E8B" w:rsidRDefault="00534C17" w:rsidP="00534C17">
      <w:pPr>
        <w:jc w:val="center"/>
        <w:rPr>
          <w:b/>
          <w:bCs/>
          <w:iCs/>
          <w:sz w:val="21"/>
          <w:szCs w:val="21"/>
        </w:rPr>
      </w:pPr>
      <w:r w:rsidRPr="00DE7E8B">
        <w:rPr>
          <w:b/>
          <w:bCs/>
          <w:iCs/>
          <w:sz w:val="21"/>
          <w:szCs w:val="21"/>
        </w:rPr>
        <w:t xml:space="preserve">внеочередного заочного голосовании для принятия решений общим собранием акционеров </w:t>
      </w:r>
    </w:p>
    <w:p w:rsidR="00534C17" w:rsidRPr="00DE7E8B" w:rsidRDefault="00534C17" w:rsidP="00534C17">
      <w:pPr>
        <w:jc w:val="center"/>
        <w:rPr>
          <w:b/>
          <w:sz w:val="21"/>
          <w:szCs w:val="21"/>
        </w:rPr>
      </w:pPr>
      <w:r w:rsidRPr="00DE7E8B">
        <w:rPr>
          <w:b/>
          <w:sz w:val="21"/>
          <w:szCs w:val="21"/>
        </w:rPr>
        <w:t>Акционерного общества «Камснаб»</w:t>
      </w:r>
    </w:p>
    <w:p w:rsidR="00082F18" w:rsidRPr="00DE7E8B" w:rsidRDefault="00082F18" w:rsidP="0050765A">
      <w:pPr>
        <w:pStyle w:val="2"/>
        <w:keepNext w:val="0"/>
        <w:widowControl w:val="0"/>
        <w:ind w:left="284"/>
        <w:jc w:val="center"/>
        <w:rPr>
          <w:b/>
          <w:bCs/>
          <w:iCs/>
          <w:sz w:val="21"/>
          <w:szCs w:val="21"/>
        </w:rPr>
      </w:pPr>
    </w:p>
    <w:p w:rsidR="00E76288" w:rsidRPr="00DE7E8B" w:rsidRDefault="00E76288" w:rsidP="0075475F">
      <w:pPr>
        <w:pStyle w:val="a7"/>
        <w:rPr>
          <w:sz w:val="21"/>
          <w:szCs w:val="21"/>
        </w:rPr>
      </w:pPr>
    </w:p>
    <w:p w:rsidR="0038588A" w:rsidRPr="00DE7E8B" w:rsidRDefault="0038588A" w:rsidP="0038588A">
      <w:pPr>
        <w:ind w:left="284"/>
        <w:jc w:val="both"/>
        <w:rPr>
          <w:sz w:val="21"/>
          <w:szCs w:val="21"/>
        </w:rPr>
      </w:pPr>
      <w:r w:rsidRPr="00DE7E8B">
        <w:rPr>
          <w:i/>
          <w:sz w:val="21"/>
          <w:szCs w:val="21"/>
          <w:u w:val="single"/>
        </w:rPr>
        <w:t>Полное фирменное наименование Общества</w:t>
      </w:r>
      <w:r w:rsidRPr="00DE7E8B">
        <w:rPr>
          <w:sz w:val="21"/>
          <w:szCs w:val="21"/>
        </w:rPr>
        <w:t>:</w:t>
      </w:r>
      <w:r w:rsidRPr="00DE7E8B">
        <w:rPr>
          <w:b/>
          <w:i/>
          <w:sz w:val="21"/>
          <w:szCs w:val="21"/>
        </w:rPr>
        <w:t xml:space="preserve"> </w:t>
      </w:r>
      <w:r w:rsidRPr="00DE7E8B">
        <w:rPr>
          <w:sz w:val="21"/>
          <w:szCs w:val="21"/>
        </w:rPr>
        <w:t>Акционерное общество «Камснаб».</w:t>
      </w:r>
    </w:p>
    <w:p w:rsidR="0038588A" w:rsidRPr="00DE7E8B" w:rsidRDefault="0038588A" w:rsidP="0038588A">
      <w:pPr>
        <w:ind w:left="284"/>
        <w:jc w:val="both"/>
        <w:rPr>
          <w:sz w:val="21"/>
          <w:szCs w:val="21"/>
        </w:rPr>
      </w:pPr>
      <w:r w:rsidRPr="00DE7E8B">
        <w:rPr>
          <w:i/>
          <w:sz w:val="21"/>
          <w:szCs w:val="21"/>
          <w:u w:val="single"/>
        </w:rPr>
        <w:t>Место нахождения и адрес Общества</w:t>
      </w:r>
      <w:r w:rsidRPr="00DE7E8B">
        <w:rPr>
          <w:sz w:val="21"/>
          <w:szCs w:val="21"/>
        </w:rPr>
        <w:t xml:space="preserve">: 422060, Республика Татарстан, Сабинский район, </w:t>
      </w:r>
      <w:proofErr w:type="spellStart"/>
      <w:r w:rsidRPr="00DE7E8B">
        <w:rPr>
          <w:sz w:val="21"/>
          <w:szCs w:val="21"/>
        </w:rPr>
        <w:t>п.г.т</w:t>
      </w:r>
      <w:proofErr w:type="spellEnd"/>
      <w:r w:rsidRPr="00DE7E8B">
        <w:rPr>
          <w:sz w:val="21"/>
          <w:szCs w:val="21"/>
        </w:rPr>
        <w:t xml:space="preserve">. Богатые Сабы, ул. </w:t>
      </w:r>
      <w:proofErr w:type="spellStart"/>
      <w:r w:rsidRPr="00DE7E8B">
        <w:rPr>
          <w:sz w:val="21"/>
          <w:szCs w:val="21"/>
        </w:rPr>
        <w:t>А.Каримуллина</w:t>
      </w:r>
      <w:proofErr w:type="spellEnd"/>
      <w:r w:rsidRPr="00DE7E8B">
        <w:rPr>
          <w:sz w:val="21"/>
          <w:szCs w:val="21"/>
        </w:rPr>
        <w:t xml:space="preserve">, д. 32, офис 2 </w:t>
      </w:r>
    </w:p>
    <w:p w:rsidR="0038588A" w:rsidRPr="00DE7E8B" w:rsidRDefault="0038588A" w:rsidP="0038588A">
      <w:pPr>
        <w:ind w:left="284"/>
        <w:jc w:val="both"/>
        <w:rPr>
          <w:sz w:val="21"/>
          <w:szCs w:val="21"/>
        </w:rPr>
      </w:pPr>
      <w:r w:rsidRPr="00DE7E8B">
        <w:rPr>
          <w:i/>
          <w:sz w:val="21"/>
          <w:szCs w:val="21"/>
          <w:u w:val="single"/>
        </w:rPr>
        <w:t>Вид общего собрания</w:t>
      </w:r>
      <w:r w:rsidRPr="00DE7E8B">
        <w:rPr>
          <w:sz w:val="21"/>
          <w:szCs w:val="21"/>
        </w:rPr>
        <w:t>:</w:t>
      </w:r>
      <w:r w:rsidRPr="00DE7E8B">
        <w:rPr>
          <w:i/>
          <w:sz w:val="21"/>
          <w:szCs w:val="21"/>
        </w:rPr>
        <w:t xml:space="preserve"> </w:t>
      </w:r>
      <w:r w:rsidR="00F31C7B" w:rsidRPr="00DE7E8B">
        <w:rPr>
          <w:sz w:val="21"/>
          <w:szCs w:val="21"/>
        </w:rPr>
        <w:t>внеочередное</w:t>
      </w:r>
    </w:p>
    <w:p w:rsidR="00F31C7B" w:rsidRPr="00DE7E8B" w:rsidRDefault="00C9390C" w:rsidP="00F31C7B">
      <w:pPr>
        <w:suppressAutoHyphens/>
        <w:ind w:firstLine="284"/>
        <w:jc w:val="both"/>
        <w:rPr>
          <w:i/>
          <w:sz w:val="21"/>
          <w:szCs w:val="21"/>
          <w:u w:val="single"/>
          <w:lang w:eastAsia="ar-SA"/>
        </w:rPr>
      </w:pPr>
      <w:r w:rsidRPr="00DE7E8B">
        <w:rPr>
          <w:i/>
          <w:sz w:val="21"/>
          <w:szCs w:val="21"/>
          <w:u w:val="single"/>
          <w:lang w:eastAsia="ar-SA"/>
        </w:rPr>
        <w:t>Способ принятия решений общим собранием акционеров</w:t>
      </w:r>
      <w:r w:rsidRPr="00DE7E8B">
        <w:rPr>
          <w:i/>
          <w:sz w:val="21"/>
          <w:szCs w:val="21"/>
          <w:lang w:eastAsia="ar-SA"/>
        </w:rPr>
        <w:t>:</w:t>
      </w:r>
      <w:r w:rsidRPr="00DE7E8B">
        <w:rPr>
          <w:sz w:val="21"/>
          <w:szCs w:val="21"/>
          <w:lang w:eastAsia="ar-SA"/>
        </w:rPr>
        <w:t xml:space="preserve"> </w:t>
      </w:r>
      <w:r w:rsidR="00F31C7B" w:rsidRPr="00DE7E8B">
        <w:rPr>
          <w:sz w:val="21"/>
          <w:szCs w:val="21"/>
          <w:lang w:eastAsia="ar-SA"/>
        </w:rPr>
        <w:t>заочное голосование</w:t>
      </w:r>
    </w:p>
    <w:p w:rsidR="00C9390C" w:rsidRPr="00DE7E8B" w:rsidRDefault="00C9390C" w:rsidP="00F31C7B">
      <w:pPr>
        <w:suppressAutoHyphens/>
        <w:ind w:left="284"/>
        <w:jc w:val="both"/>
        <w:rPr>
          <w:sz w:val="21"/>
          <w:szCs w:val="21"/>
          <w:lang w:eastAsia="ar-SA"/>
        </w:rPr>
      </w:pPr>
      <w:r w:rsidRPr="00DE7E8B">
        <w:rPr>
          <w:i/>
          <w:sz w:val="21"/>
          <w:szCs w:val="21"/>
          <w:u w:val="single"/>
          <w:lang w:eastAsia="ar-SA"/>
        </w:rPr>
        <w:t>Дата определения (фиксации) лиц, имеющих право голоса при принятии решений общим собранием акционеров</w:t>
      </w:r>
      <w:r w:rsidRPr="00DE7E8B">
        <w:rPr>
          <w:i/>
          <w:sz w:val="21"/>
          <w:szCs w:val="21"/>
          <w:lang w:eastAsia="ar-SA"/>
        </w:rPr>
        <w:t xml:space="preserve">: </w:t>
      </w:r>
      <w:r w:rsidR="00F31C7B" w:rsidRPr="00DE7E8B">
        <w:rPr>
          <w:sz w:val="21"/>
          <w:szCs w:val="21"/>
          <w:lang w:eastAsia="ar-SA"/>
        </w:rPr>
        <w:t>15 февраля 2026</w:t>
      </w:r>
      <w:r w:rsidRPr="00DE7E8B">
        <w:rPr>
          <w:sz w:val="21"/>
          <w:szCs w:val="21"/>
          <w:lang w:eastAsia="ar-SA"/>
        </w:rPr>
        <w:t xml:space="preserve"> года.</w:t>
      </w:r>
    </w:p>
    <w:p w:rsidR="00C9390C" w:rsidRPr="00DE7E8B" w:rsidRDefault="00F31C7B" w:rsidP="00C9390C">
      <w:pPr>
        <w:ind w:left="284"/>
        <w:jc w:val="both"/>
        <w:rPr>
          <w:sz w:val="21"/>
          <w:szCs w:val="21"/>
        </w:rPr>
      </w:pPr>
      <w:r w:rsidRPr="00DE7E8B">
        <w:rPr>
          <w:i/>
          <w:sz w:val="21"/>
          <w:szCs w:val="21"/>
          <w:u w:val="single"/>
        </w:rPr>
        <w:t>Поч</w:t>
      </w:r>
      <w:r w:rsidR="00B446DE" w:rsidRPr="00DE7E8B">
        <w:rPr>
          <w:i/>
          <w:sz w:val="21"/>
          <w:szCs w:val="21"/>
          <w:u w:val="single"/>
        </w:rPr>
        <w:t>товый адрес, по которому направлялись</w:t>
      </w:r>
      <w:r w:rsidRPr="00DE7E8B">
        <w:rPr>
          <w:i/>
          <w:sz w:val="21"/>
          <w:szCs w:val="21"/>
          <w:u w:val="single"/>
        </w:rPr>
        <w:t xml:space="preserve"> заполненные бюллетени:</w:t>
      </w:r>
      <w:r w:rsidRPr="00DE7E8B">
        <w:rPr>
          <w:sz w:val="21"/>
          <w:szCs w:val="21"/>
        </w:rPr>
        <w:t xml:space="preserve"> </w:t>
      </w:r>
      <w:r w:rsidR="00C9390C" w:rsidRPr="00DE7E8B">
        <w:rPr>
          <w:sz w:val="21"/>
          <w:szCs w:val="21"/>
        </w:rPr>
        <w:t xml:space="preserve">423802, Республика Татарстан, г. Набережные Челны, пр. Мусы </w:t>
      </w:r>
      <w:proofErr w:type="spellStart"/>
      <w:r w:rsidR="00C9390C" w:rsidRPr="00DE7E8B">
        <w:rPr>
          <w:sz w:val="21"/>
          <w:szCs w:val="21"/>
        </w:rPr>
        <w:t>Джалиля</w:t>
      </w:r>
      <w:proofErr w:type="spellEnd"/>
      <w:r w:rsidR="00C9390C" w:rsidRPr="00DE7E8B">
        <w:rPr>
          <w:sz w:val="21"/>
          <w:szCs w:val="21"/>
        </w:rPr>
        <w:t>, д. 51, АО «Камснаб».</w:t>
      </w:r>
    </w:p>
    <w:p w:rsidR="00C9390C" w:rsidRPr="00DE7E8B" w:rsidRDefault="00C9390C" w:rsidP="00C9390C">
      <w:pPr>
        <w:suppressAutoHyphens/>
        <w:ind w:firstLine="284"/>
        <w:jc w:val="both"/>
        <w:rPr>
          <w:sz w:val="21"/>
          <w:szCs w:val="21"/>
          <w:lang w:eastAsia="ar-SA"/>
        </w:rPr>
      </w:pPr>
      <w:r w:rsidRPr="00DE7E8B">
        <w:rPr>
          <w:sz w:val="21"/>
          <w:szCs w:val="21"/>
          <w:u w:val="single"/>
          <w:lang w:eastAsia="ar-SA"/>
        </w:rPr>
        <w:t>Дата окончания приема бюл</w:t>
      </w:r>
      <w:r w:rsidR="00F31C7B" w:rsidRPr="00DE7E8B">
        <w:rPr>
          <w:sz w:val="21"/>
          <w:szCs w:val="21"/>
          <w:u w:val="single"/>
          <w:lang w:eastAsia="ar-SA"/>
        </w:rPr>
        <w:t>летеней</w:t>
      </w:r>
      <w:r w:rsidR="00F31C7B" w:rsidRPr="00DE7E8B">
        <w:rPr>
          <w:sz w:val="21"/>
          <w:szCs w:val="21"/>
          <w:lang w:eastAsia="ar-SA"/>
        </w:rPr>
        <w:t>: 12 марта</w:t>
      </w:r>
      <w:r w:rsidRPr="00DE7E8B">
        <w:rPr>
          <w:sz w:val="21"/>
          <w:szCs w:val="21"/>
          <w:lang w:eastAsia="ar-SA"/>
        </w:rPr>
        <w:t xml:space="preserve"> </w:t>
      </w:r>
      <w:r w:rsidR="00F31C7B" w:rsidRPr="00DE7E8B">
        <w:rPr>
          <w:sz w:val="21"/>
          <w:szCs w:val="21"/>
          <w:lang w:eastAsia="ar-SA"/>
        </w:rPr>
        <w:t>2026</w:t>
      </w:r>
      <w:r w:rsidRPr="00DE7E8B">
        <w:rPr>
          <w:sz w:val="21"/>
          <w:szCs w:val="21"/>
          <w:lang w:eastAsia="ar-SA"/>
        </w:rPr>
        <w:t xml:space="preserve"> года.</w:t>
      </w:r>
    </w:p>
    <w:p w:rsidR="00B16632" w:rsidRDefault="00B16632" w:rsidP="00C9390C">
      <w:pPr>
        <w:suppressAutoHyphens/>
        <w:ind w:firstLine="284"/>
        <w:jc w:val="both"/>
        <w:rPr>
          <w:sz w:val="21"/>
          <w:szCs w:val="21"/>
          <w:lang w:eastAsia="ar-SA"/>
        </w:rPr>
      </w:pPr>
    </w:p>
    <w:p w:rsidR="0069517B" w:rsidRPr="00DE7E8B" w:rsidRDefault="0069517B" w:rsidP="00C9390C">
      <w:pPr>
        <w:suppressAutoHyphens/>
        <w:ind w:firstLine="284"/>
        <w:jc w:val="both"/>
        <w:rPr>
          <w:sz w:val="21"/>
          <w:szCs w:val="21"/>
          <w:lang w:eastAsia="ar-SA"/>
        </w:rPr>
      </w:pPr>
    </w:p>
    <w:p w:rsidR="00B16632" w:rsidRPr="00DE7E8B" w:rsidRDefault="00F448BE" w:rsidP="00F448BE">
      <w:pPr>
        <w:pStyle w:val="3"/>
        <w:numPr>
          <w:ilvl w:val="2"/>
          <w:numId w:val="1"/>
        </w:numPr>
        <w:suppressAutoHyphens/>
        <w:spacing w:line="240" w:lineRule="auto"/>
        <w:ind w:left="284" w:firstLine="284"/>
        <w:jc w:val="left"/>
        <w:rPr>
          <w:b/>
          <w:caps/>
          <w:sz w:val="21"/>
          <w:szCs w:val="21"/>
        </w:rPr>
      </w:pPr>
      <w:r w:rsidRPr="00DE7E8B">
        <w:rPr>
          <w:b/>
          <w:caps/>
          <w:sz w:val="21"/>
          <w:szCs w:val="21"/>
        </w:rPr>
        <w:t xml:space="preserve">                                                                          </w:t>
      </w:r>
      <w:r w:rsidR="00B16632" w:rsidRPr="00DE7E8B">
        <w:rPr>
          <w:b/>
          <w:caps/>
          <w:sz w:val="21"/>
          <w:szCs w:val="21"/>
        </w:rPr>
        <w:t>ПОВЕСТКА ДНЯ:</w:t>
      </w:r>
    </w:p>
    <w:p w:rsidR="00B16632" w:rsidRPr="00DE7E8B" w:rsidRDefault="00B16632" w:rsidP="00B16632">
      <w:pPr>
        <w:ind w:left="284"/>
        <w:rPr>
          <w:sz w:val="21"/>
          <w:szCs w:val="21"/>
        </w:rPr>
      </w:pPr>
    </w:p>
    <w:p w:rsidR="0038588A" w:rsidRPr="00DE7E8B" w:rsidRDefault="00EA0DE6" w:rsidP="00C9390C">
      <w:pPr>
        <w:ind w:left="284"/>
        <w:jc w:val="both"/>
        <w:rPr>
          <w:sz w:val="21"/>
          <w:szCs w:val="21"/>
        </w:rPr>
      </w:pPr>
      <w:r w:rsidRPr="00DE7E8B">
        <w:rPr>
          <w:bCs/>
          <w:sz w:val="21"/>
          <w:szCs w:val="21"/>
        </w:rPr>
        <w:t xml:space="preserve">  </w:t>
      </w:r>
      <w:r w:rsidR="00F448BE" w:rsidRPr="00DE7E8B">
        <w:rPr>
          <w:bCs/>
          <w:sz w:val="21"/>
          <w:szCs w:val="21"/>
        </w:rPr>
        <w:t>Внесение изменений и дополнений в Устав общества и утверждение его в новой редакции.</w:t>
      </w:r>
    </w:p>
    <w:p w:rsidR="005218EC" w:rsidRPr="00DE7E8B" w:rsidRDefault="005218EC" w:rsidP="0050765A">
      <w:pPr>
        <w:spacing w:before="120"/>
        <w:jc w:val="both"/>
        <w:rPr>
          <w:rFonts w:eastAsia="Calibri"/>
          <w:kern w:val="1"/>
          <w:sz w:val="21"/>
          <w:szCs w:val="21"/>
          <w:lang w:eastAsia="ar-SA"/>
        </w:rPr>
      </w:pPr>
    </w:p>
    <w:p w:rsidR="00B446DE" w:rsidRPr="00FF3C11" w:rsidRDefault="00B713AE" w:rsidP="00FF3C11">
      <w:pPr>
        <w:jc w:val="both"/>
        <w:rPr>
          <w:rFonts w:eastAsia="Calibri"/>
          <w:bCs/>
          <w:kern w:val="1"/>
          <w:sz w:val="21"/>
          <w:szCs w:val="21"/>
          <w:lang w:eastAsia="ar-SA"/>
        </w:rPr>
      </w:pPr>
      <w:r w:rsidRPr="00DE7E8B">
        <w:rPr>
          <w:rFonts w:eastAsia="Calibri"/>
          <w:kern w:val="1"/>
          <w:sz w:val="21"/>
          <w:szCs w:val="21"/>
          <w:lang w:eastAsia="ar-SA"/>
        </w:rPr>
        <w:t xml:space="preserve">     </w:t>
      </w:r>
    </w:p>
    <w:p w:rsidR="00270DDB" w:rsidRPr="00270DDB" w:rsidRDefault="00270DDB" w:rsidP="00270DDB">
      <w:pPr>
        <w:ind w:left="720"/>
        <w:rPr>
          <w:i/>
          <w:sz w:val="21"/>
          <w:szCs w:val="21"/>
          <w:u w:val="single"/>
        </w:rPr>
      </w:pPr>
      <w:r>
        <w:rPr>
          <w:b/>
          <w:bCs/>
          <w:iCs/>
          <w:sz w:val="21"/>
          <w:szCs w:val="21"/>
          <w:u w:val="single"/>
        </w:rPr>
        <w:t xml:space="preserve">По </w:t>
      </w:r>
      <w:r w:rsidRPr="00270DDB">
        <w:rPr>
          <w:b/>
          <w:bCs/>
          <w:iCs/>
          <w:sz w:val="21"/>
          <w:szCs w:val="21"/>
          <w:u w:val="single"/>
        </w:rPr>
        <w:t>вопросу повестки дня, поставленному на голосование:</w:t>
      </w:r>
    </w:p>
    <w:p w:rsidR="00082F18" w:rsidRPr="00DE7E8B" w:rsidRDefault="00082F18" w:rsidP="00DD4802">
      <w:pPr>
        <w:rPr>
          <w:sz w:val="21"/>
          <w:szCs w:val="21"/>
        </w:rPr>
      </w:pPr>
    </w:p>
    <w:p w:rsidR="00741D1D" w:rsidRPr="00741D1D" w:rsidRDefault="00741D1D" w:rsidP="00741D1D">
      <w:pPr>
        <w:spacing w:before="120"/>
        <w:jc w:val="both"/>
        <w:rPr>
          <w:color w:val="000000"/>
          <w:sz w:val="21"/>
          <w:szCs w:val="21"/>
        </w:rPr>
      </w:pPr>
      <w:r w:rsidRPr="00741D1D">
        <w:rPr>
          <w:color w:val="000000"/>
          <w:sz w:val="21"/>
          <w:szCs w:val="21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741D1D">
        <w:rPr>
          <w:b/>
          <w:bCs/>
          <w:sz w:val="21"/>
          <w:szCs w:val="21"/>
        </w:rPr>
        <w:t>3</w:t>
      </w:r>
      <w:r w:rsidRPr="00741D1D">
        <w:rPr>
          <w:b/>
          <w:bCs/>
          <w:sz w:val="21"/>
          <w:szCs w:val="21"/>
          <w:lang w:val="en-US"/>
        </w:rPr>
        <w:t> </w:t>
      </w:r>
      <w:r w:rsidRPr="00741D1D">
        <w:rPr>
          <w:b/>
          <w:bCs/>
          <w:sz w:val="21"/>
          <w:szCs w:val="21"/>
        </w:rPr>
        <w:t>187</w:t>
      </w:r>
      <w:r w:rsidRPr="00741D1D">
        <w:rPr>
          <w:b/>
          <w:bCs/>
          <w:sz w:val="21"/>
          <w:szCs w:val="21"/>
          <w:lang w:val="en-US"/>
        </w:rPr>
        <w:t> </w:t>
      </w:r>
      <w:r w:rsidRPr="00741D1D">
        <w:rPr>
          <w:b/>
          <w:bCs/>
          <w:sz w:val="21"/>
          <w:szCs w:val="21"/>
        </w:rPr>
        <w:t>378</w:t>
      </w:r>
      <w:r w:rsidRPr="00741D1D">
        <w:rPr>
          <w:bCs/>
          <w:sz w:val="21"/>
          <w:szCs w:val="21"/>
        </w:rPr>
        <w:t>.</w:t>
      </w:r>
    </w:p>
    <w:p w:rsidR="00741D1D" w:rsidRPr="00741D1D" w:rsidRDefault="00741D1D" w:rsidP="00741D1D">
      <w:pPr>
        <w:spacing w:before="120" w:line="220" w:lineRule="exact"/>
        <w:jc w:val="both"/>
        <w:rPr>
          <w:color w:val="000000"/>
          <w:sz w:val="21"/>
          <w:szCs w:val="21"/>
        </w:rPr>
      </w:pPr>
      <w:r w:rsidRPr="00741D1D">
        <w:rPr>
          <w:color w:val="000000"/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741D1D">
        <w:rPr>
          <w:sz w:val="21"/>
          <w:szCs w:val="21"/>
        </w:rPr>
        <w:t xml:space="preserve"> </w:t>
      </w:r>
      <w:r w:rsidRPr="00741D1D">
        <w:rPr>
          <w:b/>
          <w:bCs/>
          <w:sz w:val="21"/>
          <w:szCs w:val="21"/>
        </w:rPr>
        <w:t>3</w:t>
      </w:r>
      <w:r w:rsidRPr="00741D1D">
        <w:rPr>
          <w:b/>
          <w:bCs/>
          <w:sz w:val="21"/>
          <w:szCs w:val="21"/>
          <w:lang w:val="en-US"/>
        </w:rPr>
        <w:t> </w:t>
      </w:r>
      <w:r w:rsidRPr="00741D1D">
        <w:rPr>
          <w:b/>
          <w:bCs/>
          <w:sz w:val="21"/>
          <w:szCs w:val="21"/>
        </w:rPr>
        <w:t>187</w:t>
      </w:r>
      <w:r w:rsidRPr="00741D1D">
        <w:rPr>
          <w:b/>
          <w:bCs/>
          <w:sz w:val="21"/>
          <w:szCs w:val="21"/>
          <w:lang w:val="en-US"/>
        </w:rPr>
        <w:t> </w:t>
      </w:r>
      <w:r w:rsidRPr="00741D1D">
        <w:rPr>
          <w:b/>
          <w:bCs/>
          <w:sz w:val="21"/>
          <w:szCs w:val="21"/>
        </w:rPr>
        <w:t>378</w:t>
      </w:r>
      <w:r w:rsidRPr="00741D1D">
        <w:rPr>
          <w:bCs/>
          <w:sz w:val="21"/>
          <w:szCs w:val="21"/>
        </w:rPr>
        <w:t>.</w:t>
      </w:r>
    </w:p>
    <w:p w:rsidR="00741D1D" w:rsidRPr="00741D1D" w:rsidRDefault="00741D1D" w:rsidP="00741D1D">
      <w:pPr>
        <w:spacing w:before="120"/>
        <w:jc w:val="both"/>
        <w:rPr>
          <w:sz w:val="21"/>
          <w:szCs w:val="21"/>
        </w:rPr>
      </w:pPr>
      <w:r w:rsidRPr="00741D1D">
        <w:rPr>
          <w:color w:val="000000"/>
          <w:sz w:val="21"/>
          <w:szCs w:val="21"/>
        </w:rPr>
        <w:t xml:space="preserve">Число голосов, которыми обладали лица, участвовавших в заочном голосовании для принятия решений общим собранием акционеров, по данному вопросу повестки дня: </w:t>
      </w:r>
      <w:r w:rsidRPr="00741D1D">
        <w:rPr>
          <w:b/>
          <w:sz w:val="21"/>
          <w:szCs w:val="21"/>
        </w:rPr>
        <w:t>3</w:t>
      </w:r>
      <w:r w:rsidRPr="00741D1D">
        <w:rPr>
          <w:b/>
          <w:sz w:val="21"/>
          <w:szCs w:val="21"/>
          <w:lang w:val="en-US"/>
        </w:rPr>
        <w:t> </w:t>
      </w:r>
      <w:r w:rsidRPr="00741D1D">
        <w:rPr>
          <w:b/>
          <w:sz w:val="21"/>
          <w:szCs w:val="21"/>
        </w:rPr>
        <w:t>141</w:t>
      </w:r>
      <w:r w:rsidRPr="00741D1D">
        <w:rPr>
          <w:b/>
          <w:sz w:val="21"/>
          <w:szCs w:val="21"/>
          <w:lang w:val="en-US"/>
        </w:rPr>
        <w:t> </w:t>
      </w:r>
      <w:r w:rsidRPr="00741D1D">
        <w:rPr>
          <w:b/>
          <w:sz w:val="21"/>
          <w:szCs w:val="21"/>
        </w:rPr>
        <w:t>191</w:t>
      </w:r>
      <w:r w:rsidRPr="00741D1D">
        <w:rPr>
          <w:sz w:val="21"/>
          <w:szCs w:val="21"/>
        </w:rPr>
        <w:t>.</w:t>
      </w:r>
    </w:p>
    <w:p w:rsidR="00741D1D" w:rsidRPr="00741D1D" w:rsidRDefault="00741D1D" w:rsidP="00741D1D">
      <w:pPr>
        <w:spacing w:before="120"/>
        <w:jc w:val="both"/>
        <w:rPr>
          <w:bCs/>
          <w:sz w:val="21"/>
          <w:szCs w:val="21"/>
        </w:rPr>
      </w:pPr>
      <w:r w:rsidRPr="00741D1D">
        <w:rPr>
          <w:color w:val="000000"/>
          <w:sz w:val="21"/>
          <w:szCs w:val="21"/>
        </w:rPr>
        <w:t>Кворум</w:t>
      </w:r>
      <w:r w:rsidRPr="00741D1D">
        <w:rPr>
          <w:b/>
          <w:color w:val="000000"/>
          <w:sz w:val="21"/>
          <w:szCs w:val="21"/>
        </w:rPr>
        <w:t xml:space="preserve"> </w:t>
      </w:r>
      <w:r w:rsidRPr="00741D1D">
        <w:rPr>
          <w:color w:val="000000"/>
          <w:sz w:val="21"/>
          <w:szCs w:val="21"/>
        </w:rPr>
        <w:t>-</w:t>
      </w:r>
      <w:r w:rsidRPr="00741D1D">
        <w:rPr>
          <w:b/>
          <w:color w:val="000000"/>
          <w:sz w:val="21"/>
          <w:szCs w:val="21"/>
        </w:rPr>
        <w:t xml:space="preserve"> </w:t>
      </w:r>
      <w:r w:rsidRPr="00741D1D">
        <w:rPr>
          <w:b/>
          <w:bCs/>
          <w:sz w:val="21"/>
          <w:szCs w:val="21"/>
        </w:rPr>
        <w:t>98.5509</w:t>
      </w:r>
      <w:r w:rsidRPr="00741D1D">
        <w:rPr>
          <w:bCs/>
          <w:sz w:val="21"/>
          <w:szCs w:val="21"/>
        </w:rPr>
        <w:t>%.</w:t>
      </w:r>
    </w:p>
    <w:p w:rsidR="00DE7E8B" w:rsidRPr="00741D1D" w:rsidRDefault="00741D1D" w:rsidP="00741D1D">
      <w:pPr>
        <w:spacing w:before="120"/>
        <w:jc w:val="both"/>
        <w:rPr>
          <w:bCs/>
          <w:sz w:val="21"/>
          <w:szCs w:val="21"/>
        </w:rPr>
      </w:pPr>
      <w:r w:rsidRPr="00741D1D">
        <w:rPr>
          <w:color w:val="000000"/>
          <w:sz w:val="21"/>
          <w:szCs w:val="21"/>
        </w:rPr>
        <w:t>Кворум по данному вопросу</w:t>
      </w:r>
      <w:r w:rsidRPr="00741D1D">
        <w:rPr>
          <w:b/>
          <w:color w:val="000000"/>
          <w:sz w:val="21"/>
          <w:szCs w:val="21"/>
        </w:rPr>
        <w:t xml:space="preserve"> имеется</w:t>
      </w:r>
      <w:r w:rsidRPr="00741D1D">
        <w:rPr>
          <w:bCs/>
          <w:sz w:val="21"/>
          <w:szCs w:val="21"/>
        </w:rPr>
        <w:t>.</w:t>
      </w:r>
    </w:p>
    <w:p w:rsidR="00741D1D" w:rsidRPr="00741D1D" w:rsidRDefault="00741D1D" w:rsidP="00741D1D">
      <w:pPr>
        <w:spacing w:before="120" w:after="120" w:line="220" w:lineRule="exact"/>
        <w:jc w:val="center"/>
        <w:rPr>
          <w:b/>
          <w:color w:val="000000"/>
          <w:sz w:val="21"/>
          <w:szCs w:val="21"/>
        </w:rPr>
      </w:pPr>
      <w:r w:rsidRPr="00741D1D">
        <w:rPr>
          <w:b/>
          <w:color w:val="000000"/>
          <w:sz w:val="21"/>
          <w:szCs w:val="21"/>
        </w:rPr>
        <w:t>Результаты голосования по вопросу повестки дня: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2272"/>
        <w:gridCol w:w="2408"/>
        <w:gridCol w:w="2552"/>
      </w:tblGrid>
      <w:tr w:rsidR="00741D1D" w:rsidRPr="00741D1D" w:rsidTr="00B943FA">
        <w:trPr>
          <w:cantSplit/>
          <w:trHeight w:val="314"/>
        </w:trPr>
        <w:tc>
          <w:tcPr>
            <w:tcW w:w="2124" w:type="dxa"/>
            <w:tcBorders>
              <w:bottom w:val="nil"/>
            </w:tcBorders>
            <w:shd w:val="pct15" w:color="auto" w:fill="FFFFFF"/>
          </w:tcPr>
          <w:p w:rsidR="00741D1D" w:rsidRPr="00741D1D" w:rsidRDefault="00741D1D" w:rsidP="00741D1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72" w:type="dxa"/>
            <w:shd w:val="pct15" w:color="auto" w:fill="FFFFFF"/>
            <w:vAlign w:val="center"/>
          </w:tcPr>
          <w:p w:rsidR="00741D1D" w:rsidRPr="00741D1D" w:rsidRDefault="00741D1D" w:rsidP="00741D1D">
            <w:pPr>
              <w:keepNext/>
              <w:jc w:val="center"/>
              <w:outlineLvl w:val="1"/>
              <w:rPr>
                <w:b/>
                <w:color w:val="000000"/>
                <w:sz w:val="21"/>
                <w:szCs w:val="21"/>
              </w:rPr>
            </w:pPr>
            <w:r w:rsidRPr="00741D1D">
              <w:rPr>
                <w:b/>
                <w:color w:val="000000"/>
                <w:sz w:val="21"/>
                <w:szCs w:val="21"/>
              </w:rPr>
              <w:t>За</w:t>
            </w:r>
          </w:p>
        </w:tc>
        <w:tc>
          <w:tcPr>
            <w:tcW w:w="2408" w:type="dxa"/>
            <w:shd w:val="pct15" w:color="auto" w:fill="FFFFFF"/>
            <w:vAlign w:val="center"/>
          </w:tcPr>
          <w:p w:rsidR="00741D1D" w:rsidRPr="00741D1D" w:rsidRDefault="00741D1D" w:rsidP="00741D1D">
            <w:pPr>
              <w:keepNext/>
              <w:jc w:val="center"/>
              <w:outlineLvl w:val="7"/>
              <w:rPr>
                <w:b/>
                <w:color w:val="000000"/>
                <w:sz w:val="21"/>
                <w:szCs w:val="21"/>
              </w:rPr>
            </w:pPr>
            <w:r w:rsidRPr="00741D1D">
              <w:rPr>
                <w:b/>
                <w:color w:val="000000"/>
                <w:sz w:val="21"/>
                <w:szCs w:val="21"/>
              </w:rPr>
              <w:t>Против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  <w:vAlign w:val="center"/>
          </w:tcPr>
          <w:p w:rsidR="00741D1D" w:rsidRPr="00741D1D" w:rsidRDefault="00741D1D" w:rsidP="00741D1D">
            <w:pPr>
              <w:keepNext/>
              <w:spacing w:line="220" w:lineRule="exact"/>
              <w:jc w:val="center"/>
              <w:outlineLvl w:val="6"/>
              <w:rPr>
                <w:b/>
                <w:color w:val="000000"/>
                <w:sz w:val="21"/>
                <w:szCs w:val="21"/>
              </w:rPr>
            </w:pPr>
            <w:r w:rsidRPr="00741D1D">
              <w:rPr>
                <w:b/>
                <w:color w:val="000000"/>
                <w:sz w:val="21"/>
                <w:szCs w:val="21"/>
              </w:rPr>
              <w:t>Воздержался</w:t>
            </w:r>
          </w:p>
        </w:tc>
      </w:tr>
      <w:tr w:rsidR="00741D1D" w:rsidRPr="00741D1D" w:rsidTr="00B943FA">
        <w:trPr>
          <w:cantSplit/>
          <w:trHeight w:val="396"/>
        </w:trPr>
        <w:tc>
          <w:tcPr>
            <w:tcW w:w="2124" w:type="dxa"/>
            <w:shd w:val="pct15" w:color="auto" w:fill="FFFFFF"/>
            <w:vAlign w:val="center"/>
          </w:tcPr>
          <w:p w:rsidR="00741D1D" w:rsidRPr="00741D1D" w:rsidRDefault="00741D1D" w:rsidP="00741D1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41D1D">
              <w:rPr>
                <w:b/>
                <w:bCs/>
                <w:color w:val="000000"/>
                <w:sz w:val="21"/>
                <w:szCs w:val="21"/>
              </w:rPr>
              <w:t>Число голосов</w:t>
            </w:r>
          </w:p>
        </w:tc>
        <w:tc>
          <w:tcPr>
            <w:tcW w:w="2272" w:type="dxa"/>
            <w:vAlign w:val="center"/>
          </w:tcPr>
          <w:p w:rsidR="00741D1D" w:rsidRPr="00741D1D" w:rsidRDefault="00741D1D" w:rsidP="00741D1D">
            <w:pPr>
              <w:jc w:val="right"/>
              <w:rPr>
                <w:sz w:val="21"/>
                <w:szCs w:val="21"/>
              </w:rPr>
            </w:pPr>
            <w:r w:rsidRPr="00741D1D">
              <w:rPr>
                <w:sz w:val="21"/>
                <w:szCs w:val="21"/>
                <w:lang w:val="en-US"/>
              </w:rPr>
              <w:t>3 141 171</w:t>
            </w:r>
          </w:p>
        </w:tc>
        <w:tc>
          <w:tcPr>
            <w:tcW w:w="2408" w:type="dxa"/>
            <w:vAlign w:val="center"/>
          </w:tcPr>
          <w:p w:rsidR="00741D1D" w:rsidRPr="00741D1D" w:rsidRDefault="00741D1D" w:rsidP="00741D1D">
            <w:pPr>
              <w:jc w:val="right"/>
              <w:rPr>
                <w:sz w:val="21"/>
                <w:szCs w:val="21"/>
                <w:lang w:val="en-US"/>
              </w:rPr>
            </w:pPr>
            <w:r w:rsidRPr="00741D1D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741D1D" w:rsidRPr="00741D1D" w:rsidRDefault="00741D1D" w:rsidP="00741D1D">
            <w:pPr>
              <w:jc w:val="right"/>
              <w:rPr>
                <w:sz w:val="21"/>
                <w:szCs w:val="21"/>
                <w:lang w:val="en-US"/>
              </w:rPr>
            </w:pPr>
            <w:r w:rsidRPr="00741D1D">
              <w:rPr>
                <w:sz w:val="21"/>
                <w:szCs w:val="21"/>
                <w:lang w:val="en-US"/>
              </w:rPr>
              <w:t>0</w:t>
            </w:r>
          </w:p>
        </w:tc>
      </w:tr>
      <w:tr w:rsidR="00741D1D" w:rsidRPr="00741D1D" w:rsidTr="00B943FA">
        <w:trPr>
          <w:cantSplit/>
        </w:trPr>
        <w:tc>
          <w:tcPr>
            <w:tcW w:w="2124" w:type="dxa"/>
            <w:shd w:val="pct15" w:color="auto" w:fill="FFFFFF"/>
            <w:vAlign w:val="center"/>
          </w:tcPr>
          <w:p w:rsidR="00741D1D" w:rsidRPr="00741D1D" w:rsidRDefault="00741D1D" w:rsidP="00741D1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41D1D">
              <w:rPr>
                <w:b/>
                <w:bCs/>
                <w:color w:val="000000"/>
                <w:sz w:val="21"/>
                <w:szCs w:val="21"/>
              </w:rPr>
              <w:t>% от участвующих в заочном голосовании</w:t>
            </w:r>
          </w:p>
        </w:tc>
        <w:tc>
          <w:tcPr>
            <w:tcW w:w="2272" w:type="dxa"/>
            <w:vAlign w:val="center"/>
          </w:tcPr>
          <w:p w:rsidR="00741D1D" w:rsidRPr="00741D1D" w:rsidRDefault="00741D1D" w:rsidP="00741D1D">
            <w:pPr>
              <w:jc w:val="right"/>
              <w:rPr>
                <w:sz w:val="21"/>
                <w:szCs w:val="21"/>
                <w:lang w:val="en-US"/>
              </w:rPr>
            </w:pPr>
            <w:r w:rsidRPr="00741D1D">
              <w:rPr>
                <w:sz w:val="21"/>
                <w:szCs w:val="21"/>
                <w:lang w:val="en-US"/>
              </w:rPr>
              <w:t>99.9994</w:t>
            </w:r>
          </w:p>
        </w:tc>
        <w:tc>
          <w:tcPr>
            <w:tcW w:w="2408" w:type="dxa"/>
            <w:vAlign w:val="center"/>
          </w:tcPr>
          <w:p w:rsidR="00741D1D" w:rsidRPr="00741D1D" w:rsidRDefault="00741D1D" w:rsidP="00741D1D">
            <w:pPr>
              <w:jc w:val="right"/>
              <w:rPr>
                <w:sz w:val="21"/>
                <w:szCs w:val="21"/>
              </w:rPr>
            </w:pPr>
            <w:r w:rsidRPr="00741D1D">
              <w:rPr>
                <w:sz w:val="21"/>
                <w:szCs w:val="21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741D1D" w:rsidRPr="00741D1D" w:rsidRDefault="00741D1D" w:rsidP="00741D1D">
            <w:pPr>
              <w:jc w:val="right"/>
              <w:rPr>
                <w:sz w:val="21"/>
                <w:szCs w:val="21"/>
                <w:lang w:val="en-US"/>
              </w:rPr>
            </w:pPr>
            <w:r w:rsidRPr="00741D1D">
              <w:rPr>
                <w:sz w:val="21"/>
                <w:szCs w:val="21"/>
                <w:lang w:val="en-US"/>
              </w:rPr>
              <w:t>0.0000</w:t>
            </w:r>
          </w:p>
        </w:tc>
      </w:tr>
      <w:tr w:rsidR="00741D1D" w:rsidRPr="00741D1D" w:rsidTr="00B94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6804" w:type="dxa"/>
            <w:gridSpan w:val="3"/>
            <w:vAlign w:val="center"/>
          </w:tcPr>
          <w:p w:rsidR="00741D1D" w:rsidRPr="00741D1D" w:rsidRDefault="00741D1D" w:rsidP="00741D1D">
            <w:pPr>
              <w:widowControl w:val="0"/>
              <w:rPr>
                <w:b/>
                <w:sz w:val="21"/>
                <w:szCs w:val="21"/>
              </w:rPr>
            </w:pPr>
            <w:r w:rsidRPr="00741D1D">
              <w:rPr>
                <w:b/>
                <w:color w:val="000000"/>
                <w:sz w:val="21"/>
                <w:szCs w:val="21"/>
              </w:rPr>
              <w:t>Недействительные или неподсчитанные по иным основаниям:</w:t>
            </w:r>
          </w:p>
        </w:tc>
        <w:tc>
          <w:tcPr>
            <w:tcW w:w="2552" w:type="dxa"/>
            <w:vAlign w:val="center"/>
          </w:tcPr>
          <w:p w:rsidR="00741D1D" w:rsidRPr="00741D1D" w:rsidRDefault="00741D1D" w:rsidP="00741D1D">
            <w:pPr>
              <w:spacing w:line="220" w:lineRule="exact"/>
              <w:jc w:val="right"/>
              <w:rPr>
                <w:bCs/>
                <w:color w:val="000000"/>
                <w:sz w:val="21"/>
                <w:szCs w:val="21"/>
                <w:lang w:val="en-US"/>
              </w:rPr>
            </w:pPr>
            <w:r w:rsidRPr="00741D1D">
              <w:rPr>
                <w:bCs/>
                <w:color w:val="000000"/>
                <w:sz w:val="21"/>
                <w:szCs w:val="21"/>
                <w:lang w:val="en-US"/>
              </w:rPr>
              <w:t>20</w:t>
            </w:r>
          </w:p>
        </w:tc>
      </w:tr>
    </w:tbl>
    <w:p w:rsidR="00082F18" w:rsidRPr="00DE7E8B" w:rsidRDefault="00082F18" w:rsidP="00AD3FA9">
      <w:pPr>
        <w:pStyle w:val="22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33C6F" w:rsidRPr="00DE7E8B" w:rsidRDefault="00333C6F" w:rsidP="00333C6F">
      <w:pPr>
        <w:pStyle w:val="11"/>
        <w:ind w:firstLine="284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DE7E8B">
        <w:rPr>
          <w:rFonts w:ascii="Times New Roman" w:hAnsi="Times New Roman"/>
          <w:b/>
          <w:sz w:val="21"/>
          <w:szCs w:val="21"/>
          <w:u w:val="single"/>
        </w:rPr>
        <w:t>Формулировка решения, принятого общим собранием, по вопросу повестки дня:</w:t>
      </w:r>
    </w:p>
    <w:p w:rsidR="00EA0DE6" w:rsidRPr="00DE7E8B" w:rsidRDefault="000F6D19" w:rsidP="00EA0DE6">
      <w:pPr>
        <w:jc w:val="both"/>
        <w:rPr>
          <w:b/>
          <w:bCs/>
          <w:i/>
          <w:sz w:val="21"/>
          <w:szCs w:val="21"/>
        </w:rPr>
      </w:pPr>
      <w:r w:rsidRPr="00DE7E8B">
        <w:rPr>
          <w:b/>
          <w:i/>
          <w:sz w:val="21"/>
          <w:szCs w:val="21"/>
        </w:rPr>
        <w:t xml:space="preserve">      </w:t>
      </w:r>
      <w:r w:rsidR="00EA0DE6" w:rsidRPr="00DE7E8B">
        <w:rPr>
          <w:b/>
          <w:bCs/>
          <w:i/>
          <w:sz w:val="21"/>
          <w:szCs w:val="21"/>
        </w:rPr>
        <w:t xml:space="preserve">Внести   изменения и дополнения в Устав Общества в части, касающейся прав, предоставляемых по привилегированным акциям, и утвердить его в новой редакции.  </w:t>
      </w:r>
    </w:p>
    <w:p w:rsidR="00EA0DE6" w:rsidRPr="00DE7E8B" w:rsidRDefault="00EA0DE6" w:rsidP="00EA0DE6">
      <w:pPr>
        <w:jc w:val="both"/>
        <w:rPr>
          <w:b/>
          <w:bCs/>
          <w:i/>
          <w:sz w:val="21"/>
          <w:szCs w:val="21"/>
        </w:rPr>
      </w:pPr>
      <w:r w:rsidRPr="00DE7E8B">
        <w:rPr>
          <w:b/>
          <w:bCs/>
          <w:i/>
          <w:sz w:val="21"/>
          <w:szCs w:val="21"/>
        </w:rPr>
        <w:t xml:space="preserve">Содержание изменений и дополнений в Устав Общества в части, касающейся прав, предоставляемых по привилегированным акциям Общества: </w:t>
      </w:r>
    </w:p>
    <w:p w:rsidR="00EA0DE6" w:rsidRPr="00DE7E8B" w:rsidRDefault="00EA0DE6" w:rsidP="00EA0DE6">
      <w:pPr>
        <w:jc w:val="both"/>
        <w:rPr>
          <w:b/>
          <w:bCs/>
          <w:i/>
          <w:iCs/>
          <w:sz w:val="21"/>
          <w:szCs w:val="21"/>
        </w:rPr>
      </w:pPr>
      <w:r w:rsidRPr="00DE7E8B">
        <w:rPr>
          <w:b/>
          <w:bCs/>
          <w:i/>
          <w:sz w:val="21"/>
          <w:szCs w:val="21"/>
        </w:rPr>
        <w:t xml:space="preserve">   </w:t>
      </w:r>
    </w:p>
    <w:p w:rsidR="00EA0DE6" w:rsidRPr="00DE7E8B" w:rsidRDefault="00EA0DE6" w:rsidP="00EA0DE6">
      <w:pPr>
        <w:jc w:val="both"/>
        <w:rPr>
          <w:b/>
          <w:bCs/>
          <w:i/>
          <w:sz w:val="21"/>
          <w:szCs w:val="21"/>
        </w:rPr>
      </w:pPr>
      <w:r w:rsidRPr="00DE7E8B">
        <w:rPr>
          <w:b/>
          <w:bCs/>
          <w:i/>
          <w:sz w:val="21"/>
          <w:szCs w:val="21"/>
        </w:rPr>
        <w:t xml:space="preserve">      Пункт 5.11</w:t>
      </w:r>
      <w:r w:rsidR="00384F78">
        <w:rPr>
          <w:b/>
          <w:bCs/>
          <w:i/>
          <w:sz w:val="21"/>
          <w:szCs w:val="21"/>
        </w:rPr>
        <w:t>.</w:t>
      </w:r>
      <w:r w:rsidRPr="00DE7E8B">
        <w:rPr>
          <w:b/>
          <w:bCs/>
          <w:i/>
          <w:sz w:val="21"/>
          <w:szCs w:val="21"/>
        </w:rPr>
        <w:t xml:space="preserve">   Устава Общества изложить в следующей редакции: </w:t>
      </w:r>
    </w:p>
    <w:p w:rsidR="00EA0DE6" w:rsidRPr="00DE7E8B" w:rsidRDefault="00EA0DE6" w:rsidP="00EA0DE6">
      <w:pPr>
        <w:jc w:val="both"/>
        <w:rPr>
          <w:b/>
          <w:bCs/>
          <w:i/>
          <w:sz w:val="21"/>
          <w:szCs w:val="21"/>
        </w:rPr>
      </w:pPr>
      <w:r w:rsidRPr="00DE7E8B">
        <w:rPr>
          <w:b/>
          <w:bCs/>
          <w:i/>
          <w:iCs/>
          <w:sz w:val="21"/>
          <w:szCs w:val="21"/>
        </w:rPr>
        <w:t>«5.11</w:t>
      </w:r>
      <w:r w:rsidR="00384F78">
        <w:rPr>
          <w:b/>
          <w:bCs/>
          <w:i/>
          <w:iCs/>
          <w:sz w:val="21"/>
          <w:szCs w:val="21"/>
        </w:rPr>
        <w:t>.</w:t>
      </w:r>
      <w:r w:rsidRPr="00DE7E8B">
        <w:rPr>
          <w:b/>
          <w:bCs/>
          <w:i/>
          <w:iCs/>
          <w:sz w:val="21"/>
          <w:szCs w:val="21"/>
        </w:rPr>
        <w:t xml:space="preserve"> Владельцы привилегированных акций имеют право на получение ежегодного фиксированного дивиденда. Общая сумма, выплачиваемая в качестве дивиденда по каждой привилегированной акции, определяется в размере 100% от номинальной стоимости одной привилегированной акции Общества. </w:t>
      </w:r>
      <w:r w:rsidRPr="00DE7E8B">
        <w:rPr>
          <w:b/>
          <w:i/>
          <w:sz w:val="21"/>
          <w:szCs w:val="21"/>
        </w:rPr>
        <w:t xml:space="preserve">  </w:t>
      </w:r>
      <w:r w:rsidRPr="00DE7E8B">
        <w:rPr>
          <w:b/>
          <w:bCs/>
          <w:i/>
          <w:iCs/>
          <w:sz w:val="21"/>
          <w:szCs w:val="21"/>
        </w:rPr>
        <w:t xml:space="preserve"> </w:t>
      </w:r>
      <w:r w:rsidRPr="00DE7E8B">
        <w:rPr>
          <w:b/>
          <w:i/>
          <w:sz w:val="21"/>
          <w:szCs w:val="21"/>
        </w:rPr>
        <w:t>При этом, если сумма дивидендов, выплачиваемая акционерным обществом по каждой обыкновенной акции в определенном году, превышает сумму, подлежащую выплате в качестве дивидендов по каждой привилегированной акции, размер дивиденда, выплачиваемого по последним, должен быть увеличен до размера дивиденда, выплачиваемого по обыкновенным акциям.</w:t>
      </w:r>
    </w:p>
    <w:p w:rsidR="00EA0DE6" w:rsidRPr="00DE7E8B" w:rsidRDefault="00EA0DE6" w:rsidP="00EA0DE6">
      <w:pPr>
        <w:jc w:val="both"/>
        <w:rPr>
          <w:b/>
          <w:i/>
          <w:sz w:val="21"/>
          <w:szCs w:val="21"/>
        </w:rPr>
      </w:pPr>
      <w:r w:rsidRPr="00DE7E8B">
        <w:rPr>
          <w:b/>
          <w:i/>
          <w:sz w:val="21"/>
          <w:szCs w:val="21"/>
        </w:rPr>
        <w:t>Общество не имеет права выплачивать дивиденды по обыкновенным акциям до выплаты дивидендов по привилегированным акциям.»</w:t>
      </w:r>
    </w:p>
    <w:p w:rsidR="00EA0DE6" w:rsidRPr="00DE7E8B" w:rsidRDefault="00EA0DE6" w:rsidP="00EA0DE6">
      <w:pPr>
        <w:jc w:val="both"/>
        <w:rPr>
          <w:b/>
          <w:bCs/>
          <w:i/>
          <w:sz w:val="21"/>
          <w:szCs w:val="21"/>
        </w:rPr>
      </w:pPr>
      <w:r w:rsidRPr="00DE7E8B">
        <w:rPr>
          <w:b/>
          <w:bCs/>
          <w:i/>
          <w:sz w:val="21"/>
          <w:szCs w:val="21"/>
        </w:rPr>
        <w:t xml:space="preserve">        Пункт 5.12</w:t>
      </w:r>
      <w:r w:rsidR="00384F78">
        <w:rPr>
          <w:b/>
          <w:bCs/>
          <w:i/>
          <w:sz w:val="21"/>
          <w:szCs w:val="21"/>
        </w:rPr>
        <w:t>.</w:t>
      </w:r>
      <w:r w:rsidRPr="00DE7E8B">
        <w:rPr>
          <w:b/>
          <w:bCs/>
          <w:i/>
          <w:sz w:val="21"/>
          <w:szCs w:val="21"/>
        </w:rPr>
        <w:t xml:space="preserve">   Устава Общества изложить в следующей редакции: </w:t>
      </w:r>
    </w:p>
    <w:p w:rsidR="00EA0DE6" w:rsidRPr="00DE7E8B" w:rsidRDefault="00EA0DE6" w:rsidP="00EA0DE6">
      <w:pPr>
        <w:jc w:val="both"/>
        <w:rPr>
          <w:b/>
          <w:bCs/>
          <w:i/>
          <w:sz w:val="21"/>
          <w:szCs w:val="21"/>
        </w:rPr>
      </w:pPr>
      <w:r w:rsidRPr="00DE7E8B">
        <w:rPr>
          <w:b/>
          <w:bCs/>
          <w:i/>
          <w:sz w:val="21"/>
          <w:szCs w:val="21"/>
        </w:rPr>
        <w:t>«5.12</w:t>
      </w:r>
      <w:r w:rsidR="00384F78">
        <w:rPr>
          <w:b/>
          <w:bCs/>
          <w:i/>
          <w:sz w:val="21"/>
          <w:szCs w:val="21"/>
        </w:rPr>
        <w:t>.</w:t>
      </w:r>
      <w:r w:rsidRPr="00DE7E8B">
        <w:rPr>
          <w:b/>
          <w:bCs/>
          <w:i/>
          <w:sz w:val="21"/>
          <w:szCs w:val="21"/>
        </w:rPr>
        <w:t xml:space="preserve"> Оставшееся после завершения расчетов с кредиторами имущество ликвидируемого общества распределяется ликвидационной комиссией между акционерами в следующей очередности:</w:t>
      </w:r>
    </w:p>
    <w:p w:rsidR="00EA0DE6" w:rsidRPr="00DE7E8B" w:rsidRDefault="00EA0DE6" w:rsidP="00EA0DE6">
      <w:pPr>
        <w:jc w:val="both"/>
        <w:rPr>
          <w:b/>
          <w:bCs/>
          <w:i/>
          <w:sz w:val="21"/>
          <w:szCs w:val="21"/>
        </w:rPr>
      </w:pPr>
      <w:r w:rsidRPr="00DE7E8B">
        <w:rPr>
          <w:b/>
          <w:bCs/>
          <w:i/>
          <w:sz w:val="21"/>
          <w:szCs w:val="21"/>
        </w:rPr>
        <w:t>в первую очередь осуществляются выплаты по акциям, которые должны быть выкуплены</w:t>
      </w:r>
      <w:r w:rsidR="0069517B">
        <w:rPr>
          <w:b/>
          <w:bCs/>
          <w:i/>
          <w:sz w:val="21"/>
          <w:szCs w:val="21"/>
        </w:rPr>
        <w:t xml:space="preserve"> в соответствии со статьей 75 </w:t>
      </w:r>
      <w:r w:rsidRPr="00DE7E8B">
        <w:rPr>
          <w:b/>
          <w:bCs/>
          <w:i/>
          <w:sz w:val="21"/>
          <w:szCs w:val="21"/>
        </w:rPr>
        <w:t>Федерального закона «Об акционерных обществах»;</w:t>
      </w:r>
    </w:p>
    <w:p w:rsidR="00EA0DE6" w:rsidRPr="00DE7E8B" w:rsidRDefault="00EA0DE6" w:rsidP="00EA0DE6">
      <w:pPr>
        <w:jc w:val="both"/>
        <w:rPr>
          <w:b/>
          <w:bCs/>
          <w:i/>
          <w:sz w:val="21"/>
          <w:szCs w:val="21"/>
        </w:rPr>
      </w:pPr>
      <w:r w:rsidRPr="00DE7E8B">
        <w:rPr>
          <w:b/>
          <w:bCs/>
          <w:i/>
          <w:sz w:val="21"/>
          <w:szCs w:val="21"/>
        </w:rPr>
        <w:t>во вторую очередь осуществляются выплаты начисленных, но не выплаченных дивидендов по привилегированным акциям, и   ликвидационная стоимость по привилегированным акциям в размере номинальной стоимости принадлежащих акционерам акций;</w:t>
      </w:r>
    </w:p>
    <w:p w:rsidR="00EA0DE6" w:rsidRPr="00DE7E8B" w:rsidRDefault="00EA0DE6" w:rsidP="00EA0DE6">
      <w:pPr>
        <w:jc w:val="both"/>
        <w:rPr>
          <w:b/>
          <w:i/>
          <w:sz w:val="21"/>
          <w:szCs w:val="21"/>
        </w:rPr>
      </w:pPr>
      <w:r w:rsidRPr="00DE7E8B">
        <w:rPr>
          <w:b/>
          <w:bCs/>
          <w:i/>
          <w:sz w:val="21"/>
          <w:szCs w:val="21"/>
        </w:rPr>
        <w:t>в третью очередь осуществляется распределение имущества ликвидируемого общества между акционерами - владельцами обыкновенных акций и привилегированных акций.</w:t>
      </w:r>
      <w:r w:rsidRPr="00DE7E8B">
        <w:rPr>
          <w:b/>
          <w:i/>
          <w:sz w:val="21"/>
          <w:szCs w:val="21"/>
        </w:rPr>
        <w:t>»</w:t>
      </w:r>
    </w:p>
    <w:p w:rsidR="00EA0DE6" w:rsidRPr="00DE7E8B" w:rsidRDefault="00EA0DE6" w:rsidP="00EA0DE6">
      <w:pPr>
        <w:jc w:val="both"/>
        <w:rPr>
          <w:b/>
          <w:bCs/>
          <w:i/>
          <w:iCs/>
          <w:sz w:val="21"/>
          <w:szCs w:val="21"/>
        </w:rPr>
      </w:pPr>
      <w:r w:rsidRPr="00DE7E8B">
        <w:rPr>
          <w:b/>
          <w:bCs/>
          <w:i/>
          <w:iCs/>
          <w:sz w:val="21"/>
          <w:szCs w:val="21"/>
        </w:rPr>
        <w:t xml:space="preserve"> </w:t>
      </w:r>
    </w:p>
    <w:p w:rsidR="00EA0DE6" w:rsidRPr="00DE7E8B" w:rsidRDefault="00EA0DE6" w:rsidP="00EA0DE6">
      <w:pPr>
        <w:jc w:val="both"/>
        <w:rPr>
          <w:b/>
          <w:bCs/>
          <w:i/>
          <w:sz w:val="21"/>
          <w:szCs w:val="21"/>
        </w:rPr>
      </w:pPr>
      <w:r w:rsidRPr="00DE7E8B">
        <w:rPr>
          <w:b/>
          <w:bCs/>
          <w:i/>
          <w:iCs/>
          <w:sz w:val="21"/>
          <w:szCs w:val="21"/>
        </w:rPr>
        <w:t xml:space="preserve"> </w:t>
      </w:r>
      <w:r w:rsidRPr="00DE7E8B">
        <w:rPr>
          <w:b/>
          <w:bCs/>
          <w:i/>
          <w:sz w:val="21"/>
          <w:szCs w:val="21"/>
        </w:rPr>
        <w:t>Документы на государственную регистрацию Устава Общества в новой редакции направить в орган государственной регистрации после государственной регистрации измен</w:t>
      </w:r>
      <w:r w:rsidR="004D3C5D" w:rsidRPr="00DE7E8B">
        <w:rPr>
          <w:b/>
          <w:bCs/>
          <w:i/>
          <w:sz w:val="21"/>
          <w:szCs w:val="21"/>
        </w:rPr>
        <w:t xml:space="preserve">ений в решение о выпуске акций </w:t>
      </w:r>
      <w:r w:rsidRPr="00DE7E8B">
        <w:rPr>
          <w:b/>
          <w:bCs/>
          <w:i/>
          <w:sz w:val="21"/>
          <w:szCs w:val="21"/>
        </w:rPr>
        <w:t>(привилегированные акции Общества)».</w:t>
      </w:r>
    </w:p>
    <w:p w:rsidR="000F6D19" w:rsidRDefault="000F6D19" w:rsidP="000F6D19">
      <w:pPr>
        <w:jc w:val="both"/>
        <w:rPr>
          <w:b/>
          <w:i/>
          <w:sz w:val="21"/>
          <w:szCs w:val="21"/>
        </w:rPr>
      </w:pPr>
    </w:p>
    <w:p w:rsidR="003A3D8D" w:rsidRDefault="003A3D8D" w:rsidP="00FD70A9">
      <w:pPr>
        <w:jc w:val="both"/>
        <w:rPr>
          <w:b/>
          <w:sz w:val="21"/>
          <w:szCs w:val="21"/>
        </w:rPr>
      </w:pPr>
    </w:p>
    <w:p w:rsidR="00FF3C11" w:rsidRPr="00DE7E8B" w:rsidRDefault="00FF3C11" w:rsidP="005856C2">
      <w:pPr>
        <w:ind w:right="283"/>
        <w:jc w:val="both"/>
        <w:rPr>
          <w:b/>
          <w:sz w:val="21"/>
          <w:szCs w:val="21"/>
        </w:rPr>
      </w:pPr>
    </w:p>
    <w:p w:rsidR="00270DDB" w:rsidRPr="00FF3C11" w:rsidRDefault="005856C2" w:rsidP="005856C2">
      <w:pPr>
        <w:ind w:left="284" w:right="283"/>
        <w:jc w:val="both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270DDB" w:rsidRPr="00FF3C11">
        <w:rPr>
          <w:b/>
          <w:sz w:val="21"/>
          <w:szCs w:val="21"/>
        </w:rPr>
        <w:t xml:space="preserve">В соответствии со ст. 56 Федерального закона от 26.12.1995 N 208-ФЗ "Об акционерных обществах" функции счетной комиссии выполнял Регистратор Общества – </w:t>
      </w:r>
      <w:r w:rsidR="00270DDB" w:rsidRPr="00FF3C11">
        <w:rPr>
          <w:b/>
          <w:i/>
          <w:sz w:val="21"/>
          <w:szCs w:val="21"/>
        </w:rPr>
        <w:t xml:space="preserve">Акционерное общество ВТБ Регистратор. </w:t>
      </w:r>
    </w:p>
    <w:p w:rsidR="00ED058E" w:rsidRPr="00FF3C11" w:rsidRDefault="00270DDB" w:rsidP="00ED058E">
      <w:pPr>
        <w:ind w:left="284" w:right="283"/>
        <w:jc w:val="both"/>
        <w:rPr>
          <w:b/>
          <w:i/>
          <w:sz w:val="21"/>
          <w:szCs w:val="21"/>
        </w:rPr>
      </w:pPr>
      <w:r w:rsidRPr="00FF3C11">
        <w:rPr>
          <w:b/>
          <w:sz w:val="21"/>
          <w:szCs w:val="21"/>
        </w:rPr>
        <w:t>Местонахождение Регистратора:</w:t>
      </w:r>
      <w:r w:rsidRPr="00FF3C11">
        <w:rPr>
          <w:b/>
          <w:i/>
          <w:sz w:val="21"/>
          <w:szCs w:val="21"/>
        </w:rPr>
        <w:t xml:space="preserve"> г. Москва. </w:t>
      </w:r>
      <w:r w:rsidRPr="00FF3C11">
        <w:rPr>
          <w:b/>
          <w:sz w:val="21"/>
          <w:szCs w:val="21"/>
        </w:rPr>
        <w:t>Адрес Регистратора:</w:t>
      </w:r>
      <w:r w:rsidRPr="00FF3C11">
        <w:rPr>
          <w:b/>
          <w:i/>
          <w:sz w:val="21"/>
          <w:szCs w:val="21"/>
        </w:rPr>
        <w:t xml:space="preserve"> 127015, город Москва, улица Правды, дом 23. </w:t>
      </w:r>
      <w:r w:rsidRPr="00FF3C11">
        <w:rPr>
          <w:b/>
          <w:sz w:val="21"/>
          <w:szCs w:val="21"/>
        </w:rPr>
        <w:t xml:space="preserve">Местонахождение Казанского филиала АО ВТБ Регистратор: </w:t>
      </w:r>
      <w:r w:rsidRPr="00FF3C11">
        <w:rPr>
          <w:b/>
          <w:i/>
          <w:sz w:val="21"/>
          <w:szCs w:val="21"/>
        </w:rPr>
        <w:t xml:space="preserve">420107, Республика Татарстан, г. Казань, ул. Спартаковская д.23, офис 206. </w:t>
      </w:r>
    </w:p>
    <w:p w:rsidR="00270DDB" w:rsidRPr="00FF3C11" w:rsidRDefault="00270DDB" w:rsidP="005856C2">
      <w:pPr>
        <w:ind w:left="284" w:right="283"/>
        <w:jc w:val="both"/>
        <w:rPr>
          <w:b/>
          <w:bCs/>
          <w:i/>
          <w:sz w:val="21"/>
          <w:szCs w:val="21"/>
        </w:rPr>
      </w:pPr>
      <w:r w:rsidRPr="00FF3C11">
        <w:rPr>
          <w:b/>
          <w:sz w:val="21"/>
          <w:szCs w:val="21"/>
        </w:rPr>
        <w:t>Уполномоченное лицо Регистратора:</w:t>
      </w:r>
      <w:r w:rsidRPr="00FF3C11">
        <w:rPr>
          <w:b/>
          <w:i/>
          <w:sz w:val="21"/>
          <w:szCs w:val="21"/>
        </w:rPr>
        <w:t xml:space="preserve"> </w:t>
      </w:r>
      <w:r w:rsidR="00FF3C11" w:rsidRPr="00FF3C11">
        <w:rPr>
          <w:b/>
          <w:bCs/>
          <w:i/>
          <w:sz w:val="21"/>
          <w:szCs w:val="21"/>
        </w:rPr>
        <w:t xml:space="preserve">Граненкова Елена Александровна </w:t>
      </w:r>
      <w:r w:rsidRPr="00FF3C11">
        <w:rPr>
          <w:b/>
          <w:bCs/>
          <w:i/>
          <w:sz w:val="21"/>
          <w:szCs w:val="21"/>
        </w:rPr>
        <w:t>по доверенности №271224/539 от 27.12.2024 г.</w:t>
      </w:r>
    </w:p>
    <w:p w:rsidR="001215DB" w:rsidRPr="00DE7E8B" w:rsidRDefault="00ED058E" w:rsidP="00ED058E">
      <w:pPr>
        <w:ind w:left="284" w:right="283"/>
        <w:jc w:val="both"/>
        <w:rPr>
          <w:b/>
          <w:sz w:val="21"/>
          <w:szCs w:val="21"/>
        </w:rPr>
      </w:pPr>
      <w:r w:rsidRPr="00ED058E">
        <w:rPr>
          <w:b/>
          <w:sz w:val="21"/>
          <w:szCs w:val="21"/>
        </w:rPr>
        <w:t xml:space="preserve">КФ АО ВТБ Регистратор в соответствии с п. 3 ст. 67.1 ГК РФ </w:t>
      </w:r>
      <w:r>
        <w:rPr>
          <w:b/>
          <w:sz w:val="21"/>
          <w:szCs w:val="21"/>
        </w:rPr>
        <w:t>подтвердил</w:t>
      </w:r>
      <w:r w:rsidRPr="00ED058E">
        <w:rPr>
          <w:b/>
          <w:sz w:val="21"/>
          <w:szCs w:val="21"/>
        </w:rPr>
        <w:t xml:space="preserve"> принятие общим собранием акционеров общества решений и состав акционеров общества, участвовавших в общем собрании акционеров.</w:t>
      </w:r>
    </w:p>
    <w:p w:rsidR="000D7032" w:rsidRDefault="000D7032" w:rsidP="0037497E">
      <w:pPr>
        <w:ind w:firstLine="284"/>
        <w:jc w:val="both"/>
        <w:rPr>
          <w:b/>
          <w:sz w:val="21"/>
          <w:szCs w:val="21"/>
        </w:rPr>
      </w:pPr>
    </w:p>
    <w:p w:rsidR="00ED058E" w:rsidRPr="00DE7E8B" w:rsidRDefault="00ED058E" w:rsidP="0037497E">
      <w:pPr>
        <w:ind w:firstLine="284"/>
        <w:jc w:val="both"/>
        <w:rPr>
          <w:b/>
          <w:sz w:val="21"/>
          <w:szCs w:val="21"/>
        </w:rPr>
      </w:pPr>
    </w:p>
    <w:p w:rsidR="00EA0DE6" w:rsidRPr="009061AF" w:rsidRDefault="00EA0DE6" w:rsidP="009061AF">
      <w:pPr>
        <w:ind w:firstLine="284"/>
        <w:jc w:val="both"/>
        <w:rPr>
          <w:b/>
          <w:sz w:val="21"/>
          <w:szCs w:val="21"/>
        </w:rPr>
      </w:pPr>
      <w:r w:rsidRPr="00DE7E8B">
        <w:rPr>
          <w:b/>
          <w:sz w:val="21"/>
          <w:szCs w:val="21"/>
        </w:rPr>
        <w:t>Председатель</w:t>
      </w:r>
      <w:r w:rsidR="009061AF" w:rsidRPr="009061AF">
        <w:rPr>
          <w:b/>
          <w:sz w:val="21"/>
          <w:szCs w:val="21"/>
        </w:rPr>
        <w:t xml:space="preserve"> </w:t>
      </w:r>
      <w:r w:rsidR="009061AF">
        <w:rPr>
          <w:b/>
          <w:sz w:val="21"/>
          <w:szCs w:val="21"/>
        </w:rPr>
        <w:t>совета директоров</w:t>
      </w:r>
    </w:p>
    <w:p w:rsidR="00082F18" w:rsidRPr="00DE7E8B" w:rsidRDefault="00082F18" w:rsidP="0037497E">
      <w:pPr>
        <w:tabs>
          <w:tab w:val="left" w:pos="6300"/>
        </w:tabs>
        <w:ind w:firstLine="284"/>
        <w:jc w:val="both"/>
        <w:rPr>
          <w:b/>
          <w:sz w:val="21"/>
          <w:szCs w:val="21"/>
        </w:rPr>
      </w:pPr>
      <w:r w:rsidRPr="00DE7E8B">
        <w:rPr>
          <w:b/>
          <w:sz w:val="21"/>
          <w:szCs w:val="21"/>
        </w:rPr>
        <w:t>АО «Камснаб»</w:t>
      </w:r>
      <w:r w:rsidR="00836C3A" w:rsidRPr="00DE7E8B">
        <w:rPr>
          <w:b/>
          <w:sz w:val="21"/>
          <w:szCs w:val="21"/>
        </w:rPr>
        <w:tab/>
      </w:r>
      <w:r w:rsidR="000D7032" w:rsidRPr="00DE7E8B">
        <w:rPr>
          <w:b/>
          <w:sz w:val="21"/>
          <w:szCs w:val="21"/>
        </w:rPr>
        <w:t xml:space="preserve">            </w:t>
      </w:r>
      <w:r w:rsidR="00836C3A" w:rsidRPr="00DE7E8B">
        <w:rPr>
          <w:b/>
          <w:sz w:val="21"/>
          <w:szCs w:val="21"/>
        </w:rPr>
        <w:t xml:space="preserve"> </w:t>
      </w:r>
      <w:r w:rsidR="000D7032" w:rsidRPr="00DE7E8B">
        <w:rPr>
          <w:b/>
          <w:sz w:val="21"/>
          <w:szCs w:val="21"/>
        </w:rPr>
        <w:t xml:space="preserve"> </w:t>
      </w:r>
      <w:r w:rsidR="009061AF">
        <w:rPr>
          <w:b/>
          <w:sz w:val="21"/>
          <w:szCs w:val="21"/>
        </w:rPr>
        <w:t>М.Г</w:t>
      </w:r>
      <w:r w:rsidR="00194D17">
        <w:rPr>
          <w:b/>
          <w:sz w:val="21"/>
          <w:szCs w:val="21"/>
        </w:rPr>
        <w:t>.</w:t>
      </w:r>
      <w:r w:rsidR="009061AF">
        <w:rPr>
          <w:b/>
          <w:sz w:val="21"/>
          <w:szCs w:val="21"/>
        </w:rPr>
        <w:t xml:space="preserve"> Мухаметшин</w:t>
      </w:r>
    </w:p>
    <w:p w:rsidR="00082F18" w:rsidRPr="00DE7E8B" w:rsidRDefault="00082F18" w:rsidP="0037497E">
      <w:pPr>
        <w:ind w:firstLine="284"/>
        <w:jc w:val="both"/>
        <w:rPr>
          <w:b/>
          <w:sz w:val="21"/>
          <w:szCs w:val="21"/>
        </w:rPr>
      </w:pPr>
    </w:p>
    <w:p w:rsidR="000D7032" w:rsidRPr="00DE7E8B" w:rsidRDefault="000D7032" w:rsidP="0037497E">
      <w:pPr>
        <w:ind w:firstLine="284"/>
        <w:jc w:val="both"/>
        <w:rPr>
          <w:b/>
          <w:sz w:val="21"/>
          <w:szCs w:val="21"/>
        </w:rPr>
      </w:pPr>
    </w:p>
    <w:p w:rsidR="00EA0DE6" w:rsidRPr="00DE7E8B" w:rsidRDefault="00EA0DE6" w:rsidP="00EA0DE6">
      <w:pPr>
        <w:ind w:firstLine="284"/>
        <w:jc w:val="both"/>
        <w:rPr>
          <w:b/>
          <w:sz w:val="21"/>
          <w:szCs w:val="21"/>
        </w:rPr>
      </w:pPr>
      <w:r w:rsidRPr="00DE7E8B">
        <w:rPr>
          <w:b/>
          <w:sz w:val="21"/>
          <w:szCs w:val="21"/>
        </w:rPr>
        <w:t>Секретарь</w:t>
      </w:r>
    </w:p>
    <w:p w:rsidR="00EA0DE6" w:rsidRPr="00DE7E8B" w:rsidRDefault="00EA0DE6" w:rsidP="00EA0DE6">
      <w:pPr>
        <w:ind w:firstLine="284"/>
        <w:jc w:val="both"/>
        <w:rPr>
          <w:b/>
          <w:sz w:val="21"/>
          <w:szCs w:val="21"/>
        </w:rPr>
      </w:pPr>
      <w:r w:rsidRPr="00DE7E8B">
        <w:rPr>
          <w:b/>
          <w:sz w:val="21"/>
          <w:szCs w:val="21"/>
        </w:rPr>
        <w:t xml:space="preserve">общего собрания </w:t>
      </w:r>
    </w:p>
    <w:p w:rsidR="00082F18" w:rsidRPr="00DE7E8B" w:rsidRDefault="00BC7FF7" w:rsidP="0037497E">
      <w:pPr>
        <w:ind w:firstLine="284"/>
        <w:jc w:val="both"/>
        <w:rPr>
          <w:b/>
          <w:sz w:val="21"/>
          <w:szCs w:val="21"/>
        </w:rPr>
      </w:pPr>
      <w:r w:rsidRPr="00DE7E8B">
        <w:rPr>
          <w:b/>
          <w:sz w:val="21"/>
          <w:szCs w:val="21"/>
        </w:rPr>
        <w:t xml:space="preserve">акционеров </w:t>
      </w:r>
      <w:r w:rsidR="000B5D7F" w:rsidRPr="00DE7E8B">
        <w:rPr>
          <w:b/>
          <w:sz w:val="21"/>
          <w:szCs w:val="21"/>
        </w:rPr>
        <w:t>АО «Камснаб»</w:t>
      </w:r>
      <w:r w:rsidR="00E77350" w:rsidRPr="00DE7E8B">
        <w:rPr>
          <w:b/>
          <w:sz w:val="21"/>
          <w:szCs w:val="21"/>
        </w:rPr>
        <w:tab/>
      </w:r>
      <w:r w:rsidR="00E77350" w:rsidRPr="00DE7E8B">
        <w:rPr>
          <w:b/>
          <w:sz w:val="21"/>
          <w:szCs w:val="21"/>
        </w:rPr>
        <w:tab/>
      </w:r>
      <w:r w:rsidR="00E77350" w:rsidRPr="00DE7E8B">
        <w:rPr>
          <w:b/>
          <w:sz w:val="21"/>
          <w:szCs w:val="21"/>
        </w:rPr>
        <w:tab/>
      </w:r>
      <w:r w:rsidR="00E77350" w:rsidRPr="00DE7E8B">
        <w:rPr>
          <w:b/>
          <w:sz w:val="21"/>
          <w:szCs w:val="21"/>
        </w:rPr>
        <w:tab/>
        <w:t xml:space="preserve">           </w:t>
      </w:r>
      <w:r w:rsidR="000D7032" w:rsidRPr="00DE7E8B">
        <w:rPr>
          <w:b/>
          <w:sz w:val="21"/>
          <w:szCs w:val="21"/>
        </w:rPr>
        <w:t xml:space="preserve">             </w:t>
      </w:r>
      <w:r w:rsidR="00647BA8" w:rsidRPr="00DE7E8B">
        <w:rPr>
          <w:b/>
          <w:sz w:val="21"/>
          <w:szCs w:val="21"/>
        </w:rPr>
        <w:t xml:space="preserve"> </w:t>
      </w:r>
      <w:r w:rsidR="004D3C5D" w:rsidRPr="00DE7E8B">
        <w:rPr>
          <w:b/>
          <w:sz w:val="21"/>
          <w:szCs w:val="21"/>
        </w:rPr>
        <w:t xml:space="preserve"> </w:t>
      </w:r>
      <w:r w:rsidR="007B7761" w:rsidRPr="00DE7E8B">
        <w:rPr>
          <w:b/>
          <w:sz w:val="21"/>
          <w:szCs w:val="21"/>
        </w:rPr>
        <w:t xml:space="preserve"> </w:t>
      </w:r>
      <w:r w:rsidR="00CC7829" w:rsidRPr="00DE7E8B">
        <w:rPr>
          <w:b/>
          <w:sz w:val="21"/>
          <w:szCs w:val="21"/>
        </w:rPr>
        <w:t>О.В. Почикаенко</w:t>
      </w:r>
    </w:p>
    <w:p w:rsidR="00082F18" w:rsidRPr="00DE7E8B" w:rsidRDefault="00082F18" w:rsidP="0037497E">
      <w:pPr>
        <w:ind w:firstLine="284"/>
        <w:rPr>
          <w:sz w:val="21"/>
          <w:szCs w:val="21"/>
        </w:rPr>
      </w:pPr>
    </w:p>
    <w:p w:rsidR="00AF4545" w:rsidRPr="00DE7E8B" w:rsidRDefault="00AF4545" w:rsidP="00A428B6">
      <w:pPr>
        <w:jc w:val="both"/>
        <w:rPr>
          <w:sz w:val="21"/>
          <w:szCs w:val="21"/>
        </w:rPr>
      </w:pPr>
    </w:p>
    <w:tbl>
      <w:tblPr>
        <w:tblW w:w="96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9"/>
        <w:gridCol w:w="5080"/>
      </w:tblGrid>
      <w:tr w:rsidR="00AF4545" w:rsidRPr="00DE7E8B" w:rsidTr="00AF4545">
        <w:trPr>
          <w:cantSplit/>
          <w:trHeight w:val="844"/>
          <w:jc w:val="center"/>
        </w:trPr>
        <w:tc>
          <w:tcPr>
            <w:tcW w:w="4589" w:type="dxa"/>
          </w:tcPr>
          <w:p w:rsidR="00AF4545" w:rsidRDefault="00AF4545" w:rsidP="00AF4545">
            <w:pPr>
              <w:spacing w:line="360" w:lineRule="auto"/>
              <w:jc w:val="both"/>
              <w:rPr>
                <w:b/>
                <w:color w:val="000000"/>
                <w:sz w:val="21"/>
                <w:szCs w:val="21"/>
              </w:rPr>
            </w:pPr>
          </w:p>
          <w:p w:rsidR="00FD46F1" w:rsidRDefault="00FD46F1" w:rsidP="00AF4545">
            <w:pPr>
              <w:spacing w:line="360" w:lineRule="auto"/>
              <w:jc w:val="both"/>
              <w:rPr>
                <w:b/>
                <w:color w:val="000000"/>
                <w:sz w:val="21"/>
                <w:szCs w:val="21"/>
              </w:rPr>
            </w:pPr>
          </w:p>
          <w:p w:rsidR="00FD46F1" w:rsidRPr="00DE7E8B" w:rsidRDefault="00FD46F1" w:rsidP="00AF4545">
            <w:pPr>
              <w:spacing w:line="360" w:lineRule="auto"/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080" w:type="dxa"/>
            <w:vAlign w:val="center"/>
          </w:tcPr>
          <w:p w:rsidR="00AF4545" w:rsidRPr="00DE7E8B" w:rsidRDefault="00AF4545" w:rsidP="00741D1D">
            <w:pPr>
              <w:rPr>
                <w:bCs/>
                <w:sz w:val="21"/>
                <w:szCs w:val="21"/>
              </w:rPr>
            </w:pPr>
          </w:p>
        </w:tc>
      </w:tr>
    </w:tbl>
    <w:p w:rsidR="001A3B4C" w:rsidRPr="00DE7E8B" w:rsidRDefault="001A3B4C" w:rsidP="00FF3C11">
      <w:pPr>
        <w:ind w:left="142"/>
        <w:jc w:val="both"/>
        <w:rPr>
          <w:sz w:val="21"/>
          <w:szCs w:val="21"/>
        </w:rPr>
      </w:pPr>
    </w:p>
    <w:sectPr w:rsidR="001A3B4C" w:rsidRPr="00DE7E8B" w:rsidSect="00ED058E">
      <w:footerReference w:type="even" r:id="rId8"/>
      <w:footerReference w:type="default" r:id="rId9"/>
      <w:pgSz w:w="11906" w:h="16838"/>
      <w:pgMar w:top="454" w:right="707" w:bottom="142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DAD" w:rsidRDefault="00DC5DAD" w:rsidP="00202788">
      <w:r>
        <w:separator/>
      </w:r>
    </w:p>
  </w:endnote>
  <w:endnote w:type="continuationSeparator" w:id="0">
    <w:p w:rsidR="00DC5DAD" w:rsidRDefault="00DC5DAD" w:rsidP="0020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nt124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3A6" w:rsidRDefault="00EF63A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F63A6" w:rsidRDefault="00EF63A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66245"/>
      <w:docPartObj>
        <w:docPartGallery w:val="Page Numbers (Bottom of Page)"/>
        <w:docPartUnique/>
      </w:docPartObj>
    </w:sdtPr>
    <w:sdtEndPr/>
    <w:sdtContent>
      <w:p w:rsidR="00EF63A6" w:rsidRDefault="00EF63A6" w:rsidP="00C93CCA">
        <w:pPr>
          <w:pStyle w:val="a9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</w:t>
        </w:r>
      </w:p>
      <w:p w:rsidR="00EF63A6" w:rsidRDefault="00EF63A6">
        <w:pPr>
          <w:pStyle w:val="a9"/>
          <w:jc w:val="center"/>
        </w:pPr>
        <w:r w:rsidRPr="008234BD">
          <w:rPr>
            <w:sz w:val="20"/>
            <w:szCs w:val="20"/>
          </w:rPr>
          <w:fldChar w:fldCharType="begin"/>
        </w:r>
        <w:r w:rsidRPr="008234BD">
          <w:rPr>
            <w:sz w:val="20"/>
            <w:szCs w:val="20"/>
          </w:rPr>
          <w:instrText xml:space="preserve"> PAGE   \* MERGEFORMAT </w:instrText>
        </w:r>
        <w:r w:rsidRPr="008234BD">
          <w:rPr>
            <w:sz w:val="20"/>
            <w:szCs w:val="20"/>
          </w:rPr>
          <w:fldChar w:fldCharType="separate"/>
        </w:r>
        <w:r w:rsidR="00194D17">
          <w:rPr>
            <w:noProof/>
            <w:sz w:val="20"/>
            <w:szCs w:val="20"/>
          </w:rPr>
          <w:t>2</w:t>
        </w:r>
        <w:r w:rsidRPr="008234BD">
          <w:rPr>
            <w:sz w:val="20"/>
            <w:szCs w:val="20"/>
          </w:rPr>
          <w:fldChar w:fldCharType="end"/>
        </w:r>
      </w:p>
    </w:sdtContent>
  </w:sdt>
  <w:p w:rsidR="00EF63A6" w:rsidRDefault="00EF63A6" w:rsidP="007C0D1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DAD" w:rsidRDefault="00DC5DAD" w:rsidP="00202788">
      <w:r>
        <w:separator/>
      </w:r>
    </w:p>
  </w:footnote>
  <w:footnote w:type="continuationSeparator" w:id="0">
    <w:p w:rsidR="00DC5DAD" w:rsidRDefault="00DC5DAD" w:rsidP="00202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D"/>
    <w:multiLevelType w:val="singleLevel"/>
    <w:tmpl w:val="0000000D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</w:abstractNum>
  <w:abstractNum w:abstractNumId="4" w15:restartNumberingAfterBreak="0">
    <w:nsid w:val="03CF5419"/>
    <w:multiLevelType w:val="hybridMultilevel"/>
    <w:tmpl w:val="1188FBB0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A175546"/>
    <w:multiLevelType w:val="hybridMultilevel"/>
    <w:tmpl w:val="66648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41C74"/>
    <w:multiLevelType w:val="hybridMultilevel"/>
    <w:tmpl w:val="15DE440C"/>
    <w:lvl w:ilvl="0" w:tplc="F3A6B7B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F66EE1"/>
    <w:multiLevelType w:val="hybridMultilevel"/>
    <w:tmpl w:val="1C5E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16C30"/>
    <w:multiLevelType w:val="hybridMultilevel"/>
    <w:tmpl w:val="92B847D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507465A"/>
    <w:multiLevelType w:val="hybridMultilevel"/>
    <w:tmpl w:val="7FD0F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B0A6E"/>
    <w:multiLevelType w:val="hybridMultilevel"/>
    <w:tmpl w:val="67964B0A"/>
    <w:lvl w:ilvl="0" w:tplc="8C3669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9844C36"/>
    <w:multiLevelType w:val="hybridMultilevel"/>
    <w:tmpl w:val="3C340978"/>
    <w:lvl w:ilvl="0" w:tplc="40A8F7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D3E8C"/>
    <w:multiLevelType w:val="hybridMultilevel"/>
    <w:tmpl w:val="3E469522"/>
    <w:lvl w:ilvl="0" w:tplc="8446E9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C4E41CE"/>
    <w:multiLevelType w:val="hybridMultilevel"/>
    <w:tmpl w:val="2FF2C8DA"/>
    <w:lvl w:ilvl="0" w:tplc="E1089C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39A3FCF"/>
    <w:multiLevelType w:val="hybridMultilevel"/>
    <w:tmpl w:val="7402D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C5553"/>
    <w:multiLevelType w:val="multilevel"/>
    <w:tmpl w:val="2FC64E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440"/>
      </w:pPr>
      <w:rPr>
        <w:rFonts w:hint="default"/>
      </w:rPr>
    </w:lvl>
  </w:abstractNum>
  <w:abstractNum w:abstractNumId="16" w15:restartNumberingAfterBreak="0">
    <w:nsid w:val="4CAA4BA7"/>
    <w:multiLevelType w:val="hybridMultilevel"/>
    <w:tmpl w:val="3E469522"/>
    <w:lvl w:ilvl="0" w:tplc="8446E9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C56ECA"/>
    <w:multiLevelType w:val="hybridMultilevel"/>
    <w:tmpl w:val="22D4A96A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7358360C"/>
    <w:multiLevelType w:val="hybridMultilevel"/>
    <w:tmpl w:val="7676298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0D3D56"/>
    <w:multiLevelType w:val="hybridMultilevel"/>
    <w:tmpl w:val="92CE8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10"/>
  </w:num>
  <w:num w:numId="5">
    <w:abstractNumId w:val="13"/>
  </w:num>
  <w:num w:numId="6">
    <w:abstractNumId w:val="5"/>
  </w:num>
  <w:num w:numId="7">
    <w:abstractNumId w:val="4"/>
  </w:num>
  <w:num w:numId="8">
    <w:abstractNumId w:val="17"/>
  </w:num>
  <w:num w:numId="9">
    <w:abstractNumId w:val="14"/>
  </w:num>
  <w:num w:numId="10">
    <w:abstractNumId w:val="9"/>
  </w:num>
  <w:num w:numId="11">
    <w:abstractNumId w:val="8"/>
  </w:num>
  <w:num w:numId="12">
    <w:abstractNumId w:val="12"/>
  </w:num>
  <w:num w:numId="13">
    <w:abstractNumId w:val="7"/>
  </w:num>
  <w:num w:numId="14">
    <w:abstractNumId w:val="16"/>
  </w:num>
  <w:num w:numId="15">
    <w:abstractNumId w:val="15"/>
  </w:num>
  <w:num w:numId="16">
    <w:abstractNumId w:val="6"/>
  </w:num>
  <w:num w:numId="1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E5"/>
    <w:rsid w:val="00007424"/>
    <w:rsid w:val="0001007D"/>
    <w:rsid w:val="00010257"/>
    <w:rsid w:val="00020CDD"/>
    <w:rsid w:val="0002143E"/>
    <w:rsid w:val="0002298B"/>
    <w:rsid w:val="000258B8"/>
    <w:rsid w:val="00025BF8"/>
    <w:rsid w:val="00025BF9"/>
    <w:rsid w:val="00025E7B"/>
    <w:rsid w:val="000279C8"/>
    <w:rsid w:val="00027BFA"/>
    <w:rsid w:val="00035BF5"/>
    <w:rsid w:val="000366C4"/>
    <w:rsid w:val="00041BD8"/>
    <w:rsid w:val="00044057"/>
    <w:rsid w:val="00046705"/>
    <w:rsid w:val="00050BBC"/>
    <w:rsid w:val="00051BAC"/>
    <w:rsid w:val="000570E9"/>
    <w:rsid w:val="00057236"/>
    <w:rsid w:val="00060918"/>
    <w:rsid w:val="00065F53"/>
    <w:rsid w:val="00074925"/>
    <w:rsid w:val="00080B4A"/>
    <w:rsid w:val="00080C31"/>
    <w:rsid w:val="00081EE8"/>
    <w:rsid w:val="00082F18"/>
    <w:rsid w:val="0009408C"/>
    <w:rsid w:val="0009417B"/>
    <w:rsid w:val="000953ED"/>
    <w:rsid w:val="00095B8B"/>
    <w:rsid w:val="000970DB"/>
    <w:rsid w:val="000A63B4"/>
    <w:rsid w:val="000B1767"/>
    <w:rsid w:val="000B4114"/>
    <w:rsid w:val="000B5D7F"/>
    <w:rsid w:val="000C0514"/>
    <w:rsid w:val="000C1570"/>
    <w:rsid w:val="000C1B03"/>
    <w:rsid w:val="000C4BDC"/>
    <w:rsid w:val="000C4F3E"/>
    <w:rsid w:val="000C7D5E"/>
    <w:rsid w:val="000D1961"/>
    <w:rsid w:val="000D6E8E"/>
    <w:rsid w:val="000D7032"/>
    <w:rsid w:val="000E06F0"/>
    <w:rsid w:val="000E4798"/>
    <w:rsid w:val="000E647A"/>
    <w:rsid w:val="000F5FE6"/>
    <w:rsid w:val="000F6347"/>
    <w:rsid w:val="000F6D19"/>
    <w:rsid w:val="000F6FC8"/>
    <w:rsid w:val="00100694"/>
    <w:rsid w:val="00101902"/>
    <w:rsid w:val="001056BF"/>
    <w:rsid w:val="00105FCC"/>
    <w:rsid w:val="00106CF9"/>
    <w:rsid w:val="001076D0"/>
    <w:rsid w:val="00113248"/>
    <w:rsid w:val="001215DB"/>
    <w:rsid w:val="001216A9"/>
    <w:rsid w:val="0012181A"/>
    <w:rsid w:val="00125D3D"/>
    <w:rsid w:val="0012718C"/>
    <w:rsid w:val="001271D0"/>
    <w:rsid w:val="00131477"/>
    <w:rsid w:val="00137032"/>
    <w:rsid w:val="00143FBD"/>
    <w:rsid w:val="00144D7E"/>
    <w:rsid w:val="00150BB2"/>
    <w:rsid w:val="00150BD3"/>
    <w:rsid w:val="0015495E"/>
    <w:rsid w:val="00155C0B"/>
    <w:rsid w:val="00157A52"/>
    <w:rsid w:val="0016747A"/>
    <w:rsid w:val="00172920"/>
    <w:rsid w:val="00175C61"/>
    <w:rsid w:val="0018252E"/>
    <w:rsid w:val="00184662"/>
    <w:rsid w:val="001859BB"/>
    <w:rsid w:val="00190C92"/>
    <w:rsid w:val="00192EBA"/>
    <w:rsid w:val="00194D17"/>
    <w:rsid w:val="00194F1B"/>
    <w:rsid w:val="001A3B4C"/>
    <w:rsid w:val="001A62B5"/>
    <w:rsid w:val="001B00DD"/>
    <w:rsid w:val="001B1090"/>
    <w:rsid w:val="001B2FE3"/>
    <w:rsid w:val="001B61CE"/>
    <w:rsid w:val="001C1191"/>
    <w:rsid w:val="001D3D61"/>
    <w:rsid w:val="001D6C88"/>
    <w:rsid w:val="001D73CD"/>
    <w:rsid w:val="001E0861"/>
    <w:rsid w:val="001E574C"/>
    <w:rsid w:val="001F0B74"/>
    <w:rsid w:val="001F26A7"/>
    <w:rsid w:val="001F2D0F"/>
    <w:rsid w:val="001F3DD4"/>
    <w:rsid w:val="001F6C98"/>
    <w:rsid w:val="0020001E"/>
    <w:rsid w:val="00201D2B"/>
    <w:rsid w:val="00202788"/>
    <w:rsid w:val="002028E1"/>
    <w:rsid w:val="0020702F"/>
    <w:rsid w:val="002107DE"/>
    <w:rsid w:val="00211481"/>
    <w:rsid w:val="00212F6B"/>
    <w:rsid w:val="002177CD"/>
    <w:rsid w:val="00221B53"/>
    <w:rsid w:val="00221DF8"/>
    <w:rsid w:val="002245AB"/>
    <w:rsid w:val="002246BE"/>
    <w:rsid w:val="00224AAC"/>
    <w:rsid w:val="00226D75"/>
    <w:rsid w:val="00227E4F"/>
    <w:rsid w:val="002313DA"/>
    <w:rsid w:val="0023146A"/>
    <w:rsid w:val="00232333"/>
    <w:rsid w:val="0023426C"/>
    <w:rsid w:val="00236852"/>
    <w:rsid w:val="00242145"/>
    <w:rsid w:val="00242B44"/>
    <w:rsid w:val="00244B0B"/>
    <w:rsid w:val="00244F53"/>
    <w:rsid w:val="0024637E"/>
    <w:rsid w:val="0025076A"/>
    <w:rsid w:val="0025285E"/>
    <w:rsid w:val="0025366B"/>
    <w:rsid w:val="002539A9"/>
    <w:rsid w:val="00264C4F"/>
    <w:rsid w:val="00265F11"/>
    <w:rsid w:val="002664CA"/>
    <w:rsid w:val="002670ED"/>
    <w:rsid w:val="00270157"/>
    <w:rsid w:val="002706CF"/>
    <w:rsid w:val="00270DDB"/>
    <w:rsid w:val="0027123E"/>
    <w:rsid w:val="00272E6E"/>
    <w:rsid w:val="00274BC8"/>
    <w:rsid w:val="00274EE6"/>
    <w:rsid w:val="00290314"/>
    <w:rsid w:val="002927CE"/>
    <w:rsid w:val="002935F2"/>
    <w:rsid w:val="002A1284"/>
    <w:rsid w:val="002A1DE0"/>
    <w:rsid w:val="002B029D"/>
    <w:rsid w:val="002B5876"/>
    <w:rsid w:val="002B7688"/>
    <w:rsid w:val="002C0BD8"/>
    <w:rsid w:val="002C156E"/>
    <w:rsid w:val="002C2E07"/>
    <w:rsid w:val="002C6B6C"/>
    <w:rsid w:val="002D19E8"/>
    <w:rsid w:val="002D3AD0"/>
    <w:rsid w:val="002E3266"/>
    <w:rsid w:val="002E5F58"/>
    <w:rsid w:val="002E728E"/>
    <w:rsid w:val="002F2C7B"/>
    <w:rsid w:val="002F3D3C"/>
    <w:rsid w:val="002F4E34"/>
    <w:rsid w:val="002F5A6A"/>
    <w:rsid w:val="002F6BDB"/>
    <w:rsid w:val="002F6C8C"/>
    <w:rsid w:val="002F6F17"/>
    <w:rsid w:val="0030087C"/>
    <w:rsid w:val="00300E7E"/>
    <w:rsid w:val="00302E79"/>
    <w:rsid w:val="00314BF3"/>
    <w:rsid w:val="003157FC"/>
    <w:rsid w:val="00317B53"/>
    <w:rsid w:val="00321DA8"/>
    <w:rsid w:val="00323010"/>
    <w:rsid w:val="003248DD"/>
    <w:rsid w:val="00324CD6"/>
    <w:rsid w:val="00325B43"/>
    <w:rsid w:val="00327C28"/>
    <w:rsid w:val="00333C6F"/>
    <w:rsid w:val="003366FA"/>
    <w:rsid w:val="00337893"/>
    <w:rsid w:val="003379E6"/>
    <w:rsid w:val="00342609"/>
    <w:rsid w:val="00343982"/>
    <w:rsid w:val="00344C98"/>
    <w:rsid w:val="00347BFF"/>
    <w:rsid w:val="00347DD2"/>
    <w:rsid w:val="00350D88"/>
    <w:rsid w:val="003519C1"/>
    <w:rsid w:val="00351CED"/>
    <w:rsid w:val="00352EAA"/>
    <w:rsid w:val="00355C7A"/>
    <w:rsid w:val="0035619D"/>
    <w:rsid w:val="00363607"/>
    <w:rsid w:val="003638F2"/>
    <w:rsid w:val="0036691C"/>
    <w:rsid w:val="00370F79"/>
    <w:rsid w:val="003728A2"/>
    <w:rsid w:val="0037497E"/>
    <w:rsid w:val="00374B63"/>
    <w:rsid w:val="0037589C"/>
    <w:rsid w:val="00376EE9"/>
    <w:rsid w:val="00377ACA"/>
    <w:rsid w:val="00384F78"/>
    <w:rsid w:val="0038588A"/>
    <w:rsid w:val="003863FE"/>
    <w:rsid w:val="00387854"/>
    <w:rsid w:val="00390EF5"/>
    <w:rsid w:val="00393FDD"/>
    <w:rsid w:val="003956B9"/>
    <w:rsid w:val="003A36B7"/>
    <w:rsid w:val="003A3D8D"/>
    <w:rsid w:val="003A4753"/>
    <w:rsid w:val="003A5DD9"/>
    <w:rsid w:val="003A5EED"/>
    <w:rsid w:val="003B4B03"/>
    <w:rsid w:val="003C0B17"/>
    <w:rsid w:val="003C3148"/>
    <w:rsid w:val="003C4FB6"/>
    <w:rsid w:val="003C6322"/>
    <w:rsid w:val="003C6A17"/>
    <w:rsid w:val="003D009A"/>
    <w:rsid w:val="003D0C94"/>
    <w:rsid w:val="003D0DEF"/>
    <w:rsid w:val="003D127F"/>
    <w:rsid w:val="003D22C1"/>
    <w:rsid w:val="003D4472"/>
    <w:rsid w:val="003D47C4"/>
    <w:rsid w:val="003D5003"/>
    <w:rsid w:val="003D516E"/>
    <w:rsid w:val="003D78E6"/>
    <w:rsid w:val="003E268F"/>
    <w:rsid w:val="003E350A"/>
    <w:rsid w:val="003E35FF"/>
    <w:rsid w:val="003E62E2"/>
    <w:rsid w:val="003E7644"/>
    <w:rsid w:val="003F0515"/>
    <w:rsid w:val="003F2A6D"/>
    <w:rsid w:val="003F6956"/>
    <w:rsid w:val="003F6D26"/>
    <w:rsid w:val="003F7BD3"/>
    <w:rsid w:val="00401A3E"/>
    <w:rsid w:val="00404039"/>
    <w:rsid w:val="00405B91"/>
    <w:rsid w:val="0040606C"/>
    <w:rsid w:val="004063DD"/>
    <w:rsid w:val="004120AA"/>
    <w:rsid w:val="00412529"/>
    <w:rsid w:val="00412DEA"/>
    <w:rsid w:val="0041365F"/>
    <w:rsid w:val="00413D82"/>
    <w:rsid w:val="00415925"/>
    <w:rsid w:val="00416589"/>
    <w:rsid w:val="0042027A"/>
    <w:rsid w:val="0042089F"/>
    <w:rsid w:val="00421861"/>
    <w:rsid w:val="00425690"/>
    <w:rsid w:val="00426E74"/>
    <w:rsid w:val="00427121"/>
    <w:rsid w:val="0042762D"/>
    <w:rsid w:val="00436D68"/>
    <w:rsid w:val="004416E8"/>
    <w:rsid w:val="00452041"/>
    <w:rsid w:val="00455330"/>
    <w:rsid w:val="0046289B"/>
    <w:rsid w:val="00472C97"/>
    <w:rsid w:val="0048300B"/>
    <w:rsid w:val="00483433"/>
    <w:rsid w:val="004838FF"/>
    <w:rsid w:val="004902E4"/>
    <w:rsid w:val="00491DAF"/>
    <w:rsid w:val="00493F51"/>
    <w:rsid w:val="00494EFA"/>
    <w:rsid w:val="004A2051"/>
    <w:rsid w:val="004A4649"/>
    <w:rsid w:val="004B47E1"/>
    <w:rsid w:val="004B56F4"/>
    <w:rsid w:val="004C0C38"/>
    <w:rsid w:val="004C1BA7"/>
    <w:rsid w:val="004C5F74"/>
    <w:rsid w:val="004C63F2"/>
    <w:rsid w:val="004D0246"/>
    <w:rsid w:val="004D1252"/>
    <w:rsid w:val="004D3C5D"/>
    <w:rsid w:val="004D4B3B"/>
    <w:rsid w:val="004D4B8B"/>
    <w:rsid w:val="004D5070"/>
    <w:rsid w:val="004E1901"/>
    <w:rsid w:val="004E357A"/>
    <w:rsid w:val="004E36E4"/>
    <w:rsid w:val="004E4EC6"/>
    <w:rsid w:val="004F13B0"/>
    <w:rsid w:val="004F20FA"/>
    <w:rsid w:val="004F6989"/>
    <w:rsid w:val="004F6B89"/>
    <w:rsid w:val="005013D8"/>
    <w:rsid w:val="00504318"/>
    <w:rsid w:val="00506AC4"/>
    <w:rsid w:val="0050765A"/>
    <w:rsid w:val="0051217D"/>
    <w:rsid w:val="005132F7"/>
    <w:rsid w:val="00513652"/>
    <w:rsid w:val="00514711"/>
    <w:rsid w:val="005147A7"/>
    <w:rsid w:val="00517E4D"/>
    <w:rsid w:val="005218EC"/>
    <w:rsid w:val="00523FFD"/>
    <w:rsid w:val="00525D49"/>
    <w:rsid w:val="005309D3"/>
    <w:rsid w:val="00534C17"/>
    <w:rsid w:val="00535401"/>
    <w:rsid w:val="00536D14"/>
    <w:rsid w:val="00540FCD"/>
    <w:rsid w:val="00541CF4"/>
    <w:rsid w:val="005427CF"/>
    <w:rsid w:val="00543B7B"/>
    <w:rsid w:val="00543CCB"/>
    <w:rsid w:val="00545894"/>
    <w:rsid w:val="0055002C"/>
    <w:rsid w:val="00551D6C"/>
    <w:rsid w:val="00551DC3"/>
    <w:rsid w:val="0055562C"/>
    <w:rsid w:val="00555E0A"/>
    <w:rsid w:val="00563794"/>
    <w:rsid w:val="00563BCB"/>
    <w:rsid w:val="0057001F"/>
    <w:rsid w:val="005704F1"/>
    <w:rsid w:val="00574911"/>
    <w:rsid w:val="00574B5A"/>
    <w:rsid w:val="00574E77"/>
    <w:rsid w:val="00576246"/>
    <w:rsid w:val="005841AC"/>
    <w:rsid w:val="00584524"/>
    <w:rsid w:val="005856C2"/>
    <w:rsid w:val="00597B42"/>
    <w:rsid w:val="005A2EBE"/>
    <w:rsid w:val="005A4EA4"/>
    <w:rsid w:val="005B08C7"/>
    <w:rsid w:val="005B139E"/>
    <w:rsid w:val="005B3F54"/>
    <w:rsid w:val="005B41A3"/>
    <w:rsid w:val="005B511D"/>
    <w:rsid w:val="005C0383"/>
    <w:rsid w:val="005C063C"/>
    <w:rsid w:val="005C06E8"/>
    <w:rsid w:val="005C2BFC"/>
    <w:rsid w:val="005C3089"/>
    <w:rsid w:val="005C3840"/>
    <w:rsid w:val="005C5EAF"/>
    <w:rsid w:val="005D07BB"/>
    <w:rsid w:val="005D0A9A"/>
    <w:rsid w:val="005D407B"/>
    <w:rsid w:val="005E0164"/>
    <w:rsid w:val="005E2D8D"/>
    <w:rsid w:val="005E3F5F"/>
    <w:rsid w:val="005E4807"/>
    <w:rsid w:val="005E512F"/>
    <w:rsid w:val="005F0138"/>
    <w:rsid w:val="005F19A0"/>
    <w:rsid w:val="005F2119"/>
    <w:rsid w:val="005F2BDC"/>
    <w:rsid w:val="005F4546"/>
    <w:rsid w:val="005F6421"/>
    <w:rsid w:val="005F71C3"/>
    <w:rsid w:val="005F7460"/>
    <w:rsid w:val="005F7956"/>
    <w:rsid w:val="0060145D"/>
    <w:rsid w:val="006032CF"/>
    <w:rsid w:val="006063BB"/>
    <w:rsid w:val="006072F9"/>
    <w:rsid w:val="00607B1C"/>
    <w:rsid w:val="006106F4"/>
    <w:rsid w:val="0061073D"/>
    <w:rsid w:val="00611ECC"/>
    <w:rsid w:val="006140C1"/>
    <w:rsid w:val="006176F2"/>
    <w:rsid w:val="00620A49"/>
    <w:rsid w:val="00622EF8"/>
    <w:rsid w:val="006255FD"/>
    <w:rsid w:val="00626A20"/>
    <w:rsid w:val="00626DD6"/>
    <w:rsid w:val="00633AE4"/>
    <w:rsid w:val="00635221"/>
    <w:rsid w:val="0063630B"/>
    <w:rsid w:val="00636C3A"/>
    <w:rsid w:val="00641F2C"/>
    <w:rsid w:val="00643637"/>
    <w:rsid w:val="0064397F"/>
    <w:rsid w:val="00645028"/>
    <w:rsid w:val="00647BA8"/>
    <w:rsid w:val="0065218B"/>
    <w:rsid w:val="00653397"/>
    <w:rsid w:val="006542E0"/>
    <w:rsid w:val="00662D81"/>
    <w:rsid w:val="00672F14"/>
    <w:rsid w:val="00674262"/>
    <w:rsid w:val="00676B3C"/>
    <w:rsid w:val="00677701"/>
    <w:rsid w:val="006809F0"/>
    <w:rsid w:val="0068254B"/>
    <w:rsid w:val="00685339"/>
    <w:rsid w:val="006905BF"/>
    <w:rsid w:val="006929E5"/>
    <w:rsid w:val="006949CC"/>
    <w:rsid w:val="0069517B"/>
    <w:rsid w:val="0069671A"/>
    <w:rsid w:val="006A1E20"/>
    <w:rsid w:val="006A5429"/>
    <w:rsid w:val="006A604C"/>
    <w:rsid w:val="006A673E"/>
    <w:rsid w:val="006B0701"/>
    <w:rsid w:val="006B2375"/>
    <w:rsid w:val="006C0E88"/>
    <w:rsid w:val="006C1F60"/>
    <w:rsid w:val="006C4276"/>
    <w:rsid w:val="006C7B7E"/>
    <w:rsid w:val="006D249E"/>
    <w:rsid w:val="006D2F48"/>
    <w:rsid w:val="006E19D2"/>
    <w:rsid w:val="006E2FEA"/>
    <w:rsid w:val="006E5E76"/>
    <w:rsid w:val="006E6C8A"/>
    <w:rsid w:val="006E7965"/>
    <w:rsid w:val="006F0602"/>
    <w:rsid w:val="006F1B7E"/>
    <w:rsid w:val="006F3D92"/>
    <w:rsid w:val="006F66F7"/>
    <w:rsid w:val="006F74E5"/>
    <w:rsid w:val="007011DC"/>
    <w:rsid w:val="00705447"/>
    <w:rsid w:val="00706347"/>
    <w:rsid w:val="00706E5F"/>
    <w:rsid w:val="007101E2"/>
    <w:rsid w:val="0071491F"/>
    <w:rsid w:val="00714DBE"/>
    <w:rsid w:val="00721E15"/>
    <w:rsid w:val="0072495D"/>
    <w:rsid w:val="00724E3B"/>
    <w:rsid w:val="00731183"/>
    <w:rsid w:val="00731C71"/>
    <w:rsid w:val="00732FFF"/>
    <w:rsid w:val="00734D91"/>
    <w:rsid w:val="00737F6F"/>
    <w:rsid w:val="00740DEF"/>
    <w:rsid w:val="0074182C"/>
    <w:rsid w:val="00741D1D"/>
    <w:rsid w:val="00742212"/>
    <w:rsid w:val="00745CCA"/>
    <w:rsid w:val="0074739C"/>
    <w:rsid w:val="0075475F"/>
    <w:rsid w:val="00755BBE"/>
    <w:rsid w:val="007569BC"/>
    <w:rsid w:val="00764301"/>
    <w:rsid w:val="00764436"/>
    <w:rsid w:val="00766E45"/>
    <w:rsid w:val="0077036C"/>
    <w:rsid w:val="007708D7"/>
    <w:rsid w:val="007709F1"/>
    <w:rsid w:val="00772994"/>
    <w:rsid w:val="00772E89"/>
    <w:rsid w:val="00773049"/>
    <w:rsid w:val="00773C0C"/>
    <w:rsid w:val="00773E15"/>
    <w:rsid w:val="00774614"/>
    <w:rsid w:val="00780290"/>
    <w:rsid w:val="0078322B"/>
    <w:rsid w:val="00787A48"/>
    <w:rsid w:val="00792D01"/>
    <w:rsid w:val="00793729"/>
    <w:rsid w:val="007958E2"/>
    <w:rsid w:val="007959A1"/>
    <w:rsid w:val="00795A8E"/>
    <w:rsid w:val="00795F05"/>
    <w:rsid w:val="007978E3"/>
    <w:rsid w:val="007A088D"/>
    <w:rsid w:val="007A0E8D"/>
    <w:rsid w:val="007A1207"/>
    <w:rsid w:val="007A44EF"/>
    <w:rsid w:val="007A4728"/>
    <w:rsid w:val="007A5EF9"/>
    <w:rsid w:val="007A626E"/>
    <w:rsid w:val="007A7BC8"/>
    <w:rsid w:val="007B1973"/>
    <w:rsid w:val="007B3797"/>
    <w:rsid w:val="007B3D33"/>
    <w:rsid w:val="007B5533"/>
    <w:rsid w:val="007B716F"/>
    <w:rsid w:val="007B7761"/>
    <w:rsid w:val="007C0D1E"/>
    <w:rsid w:val="007C328B"/>
    <w:rsid w:val="007C4AB6"/>
    <w:rsid w:val="007C77AF"/>
    <w:rsid w:val="007D6A70"/>
    <w:rsid w:val="007E1743"/>
    <w:rsid w:val="007E75FA"/>
    <w:rsid w:val="007F035C"/>
    <w:rsid w:val="007F0724"/>
    <w:rsid w:val="007F282D"/>
    <w:rsid w:val="007F3F3C"/>
    <w:rsid w:val="007F6199"/>
    <w:rsid w:val="00800DA3"/>
    <w:rsid w:val="00802276"/>
    <w:rsid w:val="0080234B"/>
    <w:rsid w:val="00803165"/>
    <w:rsid w:val="008067D9"/>
    <w:rsid w:val="00806B25"/>
    <w:rsid w:val="00811B22"/>
    <w:rsid w:val="008141AB"/>
    <w:rsid w:val="00815EB7"/>
    <w:rsid w:val="00816E98"/>
    <w:rsid w:val="00817B53"/>
    <w:rsid w:val="008234BD"/>
    <w:rsid w:val="00825F9E"/>
    <w:rsid w:val="00833FB7"/>
    <w:rsid w:val="008349D9"/>
    <w:rsid w:val="00835633"/>
    <w:rsid w:val="00836C3A"/>
    <w:rsid w:val="00840D57"/>
    <w:rsid w:val="00842216"/>
    <w:rsid w:val="00842C5A"/>
    <w:rsid w:val="00854BEC"/>
    <w:rsid w:val="00862200"/>
    <w:rsid w:val="00863C88"/>
    <w:rsid w:val="00867489"/>
    <w:rsid w:val="00875426"/>
    <w:rsid w:val="00876685"/>
    <w:rsid w:val="008830C8"/>
    <w:rsid w:val="00886EE9"/>
    <w:rsid w:val="00891606"/>
    <w:rsid w:val="00893A34"/>
    <w:rsid w:val="008A1A0A"/>
    <w:rsid w:val="008A40D2"/>
    <w:rsid w:val="008B00CE"/>
    <w:rsid w:val="008B0BF9"/>
    <w:rsid w:val="008B1E7F"/>
    <w:rsid w:val="008B5567"/>
    <w:rsid w:val="008B576F"/>
    <w:rsid w:val="008B609B"/>
    <w:rsid w:val="008C1131"/>
    <w:rsid w:val="008C3082"/>
    <w:rsid w:val="008C3086"/>
    <w:rsid w:val="008C4A0E"/>
    <w:rsid w:val="008C5367"/>
    <w:rsid w:val="008D194B"/>
    <w:rsid w:val="008D65F5"/>
    <w:rsid w:val="008D7F78"/>
    <w:rsid w:val="008E0BA2"/>
    <w:rsid w:val="008E2B90"/>
    <w:rsid w:val="008E4A36"/>
    <w:rsid w:val="009004CE"/>
    <w:rsid w:val="00900AF6"/>
    <w:rsid w:val="00901C74"/>
    <w:rsid w:val="009024B5"/>
    <w:rsid w:val="00902510"/>
    <w:rsid w:val="00903827"/>
    <w:rsid w:val="00903A05"/>
    <w:rsid w:val="009061AF"/>
    <w:rsid w:val="00906AF5"/>
    <w:rsid w:val="00926010"/>
    <w:rsid w:val="009342AE"/>
    <w:rsid w:val="00935C54"/>
    <w:rsid w:val="00937E16"/>
    <w:rsid w:val="00941442"/>
    <w:rsid w:val="00944443"/>
    <w:rsid w:val="0095087D"/>
    <w:rsid w:val="009509EA"/>
    <w:rsid w:val="00950FAE"/>
    <w:rsid w:val="00951051"/>
    <w:rsid w:val="009510D9"/>
    <w:rsid w:val="00960080"/>
    <w:rsid w:val="00962BE1"/>
    <w:rsid w:val="00962EDD"/>
    <w:rsid w:val="00963DDD"/>
    <w:rsid w:val="00963F33"/>
    <w:rsid w:val="00971118"/>
    <w:rsid w:val="0097432F"/>
    <w:rsid w:val="00974BCB"/>
    <w:rsid w:val="0097558A"/>
    <w:rsid w:val="00976458"/>
    <w:rsid w:val="00976D80"/>
    <w:rsid w:val="009771C7"/>
    <w:rsid w:val="00985402"/>
    <w:rsid w:val="00985617"/>
    <w:rsid w:val="009864C7"/>
    <w:rsid w:val="00991C71"/>
    <w:rsid w:val="00997653"/>
    <w:rsid w:val="009A238C"/>
    <w:rsid w:val="009A7846"/>
    <w:rsid w:val="009B16D7"/>
    <w:rsid w:val="009B427F"/>
    <w:rsid w:val="009C0652"/>
    <w:rsid w:val="009C55C8"/>
    <w:rsid w:val="009C6318"/>
    <w:rsid w:val="009C6EF0"/>
    <w:rsid w:val="009C7D57"/>
    <w:rsid w:val="009D2D91"/>
    <w:rsid w:val="009D34E0"/>
    <w:rsid w:val="009D39E1"/>
    <w:rsid w:val="009D5877"/>
    <w:rsid w:val="009E006D"/>
    <w:rsid w:val="009E1323"/>
    <w:rsid w:val="009E17E9"/>
    <w:rsid w:val="009E2212"/>
    <w:rsid w:val="009E49EA"/>
    <w:rsid w:val="009E504F"/>
    <w:rsid w:val="009F119E"/>
    <w:rsid w:val="009F3166"/>
    <w:rsid w:val="009F5AD7"/>
    <w:rsid w:val="009F7245"/>
    <w:rsid w:val="00A02542"/>
    <w:rsid w:val="00A071B7"/>
    <w:rsid w:val="00A110CF"/>
    <w:rsid w:val="00A1140E"/>
    <w:rsid w:val="00A14D67"/>
    <w:rsid w:val="00A14F9F"/>
    <w:rsid w:val="00A208CB"/>
    <w:rsid w:val="00A25731"/>
    <w:rsid w:val="00A273E3"/>
    <w:rsid w:val="00A27EB6"/>
    <w:rsid w:val="00A30497"/>
    <w:rsid w:val="00A32FDE"/>
    <w:rsid w:val="00A33320"/>
    <w:rsid w:val="00A33B13"/>
    <w:rsid w:val="00A4026F"/>
    <w:rsid w:val="00A408ED"/>
    <w:rsid w:val="00A40D6C"/>
    <w:rsid w:val="00A428B6"/>
    <w:rsid w:val="00A42CB8"/>
    <w:rsid w:val="00A43D01"/>
    <w:rsid w:val="00A57136"/>
    <w:rsid w:val="00A60E94"/>
    <w:rsid w:val="00A636ED"/>
    <w:rsid w:val="00A639E3"/>
    <w:rsid w:val="00A65496"/>
    <w:rsid w:val="00A70363"/>
    <w:rsid w:val="00A70FDF"/>
    <w:rsid w:val="00A77504"/>
    <w:rsid w:val="00A8243D"/>
    <w:rsid w:val="00A84170"/>
    <w:rsid w:val="00A86354"/>
    <w:rsid w:val="00A86764"/>
    <w:rsid w:val="00A869D8"/>
    <w:rsid w:val="00A87868"/>
    <w:rsid w:val="00A91CB9"/>
    <w:rsid w:val="00A944AC"/>
    <w:rsid w:val="00AA0E24"/>
    <w:rsid w:val="00AA34C2"/>
    <w:rsid w:val="00AB27EB"/>
    <w:rsid w:val="00AB73EF"/>
    <w:rsid w:val="00AC0512"/>
    <w:rsid w:val="00AC57C5"/>
    <w:rsid w:val="00AC6EAC"/>
    <w:rsid w:val="00AD07E7"/>
    <w:rsid w:val="00AD14FF"/>
    <w:rsid w:val="00AD3AFB"/>
    <w:rsid w:val="00AD3FA9"/>
    <w:rsid w:val="00AD49C3"/>
    <w:rsid w:val="00AE1DD9"/>
    <w:rsid w:val="00AE1F80"/>
    <w:rsid w:val="00AE2AF8"/>
    <w:rsid w:val="00AE48D8"/>
    <w:rsid w:val="00AE66F5"/>
    <w:rsid w:val="00AF1193"/>
    <w:rsid w:val="00AF120F"/>
    <w:rsid w:val="00AF3091"/>
    <w:rsid w:val="00AF3E57"/>
    <w:rsid w:val="00AF4545"/>
    <w:rsid w:val="00AF4C85"/>
    <w:rsid w:val="00AF5791"/>
    <w:rsid w:val="00AF7FFE"/>
    <w:rsid w:val="00B05913"/>
    <w:rsid w:val="00B10617"/>
    <w:rsid w:val="00B15BBC"/>
    <w:rsid w:val="00B16632"/>
    <w:rsid w:val="00B16F2D"/>
    <w:rsid w:val="00B17EBE"/>
    <w:rsid w:val="00B233D2"/>
    <w:rsid w:val="00B277E1"/>
    <w:rsid w:val="00B30154"/>
    <w:rsid w:val="00B40FDB"/>
    <w:rsid w:val="00B42874"/>
    <w:rsid w:val="00B446DE"/>
    <w:rsid w:val="00B50034"/>
    <w:rsid w:val="00B51B4D"/>
    <w:rsid w:val="00B5761C"/>
    <w:rsid w:val="00B57C38"/>
    <w:rsid w:val="00B62493"/>
    <w:rsid w:val="00B63F6B"/>
    <w:rsid w:val="00B66605"/>
    <w:rsid w:val="00B713AE"/>
    <w:rsid w:val="00B713FE"/>
    <w:rsid w:val="00B72119"/>
    <w:rsid w:val="00B72D6D"/>
    <w:rsid w:val="00B7450C"/>
    <w:rsid w:val="00B74E9F"/>
    <w:rsid w:val="00B8096A"/>
    <w:rsid w:val="00B81403"/>
    <w:rsid w:val="00B87200"/>
    <w:rsid w:val="00B876FF"/>
    <w:rsid w:val="00B877EB"/>
    <w:rsid w:val="00B87B8F"/>
    <w:rsid w:val="00B87C40"/>
    <w:rsid w:val="00B90155"/>
    <w:rsid w:val="00B93F7A"/>
    <w:rsid w:val="00B956AE"/>
    <w:rsid w:val="00BA1E47"/>
    <w:rsid w:val="00BA2C0D"/>
    <w:rsid w:val="00BA43B7"/>
    <w:rsid w:val="00BA633D"/>
    <w:rsid w:val="00BB143A"/>
    <w:rsid w:val="00BB20EE"/>
    <w:rsid w:val="00BB37A9"/>
    <w:rsid w:val="00BB7B83"/>
    <w:rsid w:val="00BC0C29"/>
    <w:rsid w:val="00BC1550"/>
    <w:rsid w:val="00BC19A1"/>
    <w:rsid w:val="00BC2326"/>
    <w:rsid w:val="00BC7FF7"/>
    <w:rsid w:val="00BD23F7"/>
    <w:rsid w:val="00BD694A"/>
    <w:rsid w:val="00BE1BFA"/>
    <w:rsid w:val="00BE7832"/>
    <w:rsid w:val="00BF166A"/>
    <w:rsid w:val="00BF4594"/>
    <w:rsid w:val="00BF4A22"/>
    <w:rsid w:val="00BF5F20"/>
    <w:rsid w:val="00C0167C"/>
    <w:rsid w:val="00C01CC4"/>
    <w:rsid w:val="00C042EB"/>
    <w:rsid w:val="00C04D2F"/>
    <w:rsid w:val="00C10D4A"/>
    <w:rsid w:val="00C14F90"/>
    <w:rsid w:val="00C16196"/>
    <w:rsid w:val="00C17CFC"/>
    <w:rsid w:val="00C21984"/>
    <w:rsid w:val="00C224F5"/>
    <w:rsid w:val="00C22D57"/>
    <w:rsid w:val="00C25EBC"/>
    <w:rsid w:val="00C31FF9"/>
    <w:rsid w:val="00C327A8"/>
    <w:rsid w:val="00C33104"/>
    <w:rsid w:val="00C35AC8"/>
    <w:rsid w:val="00C367CC"/>
    <w:rsid w:val="00C36EEC"/>
    <w:rsid w:val="00C3720E"/>
    <w:rsid w:val="00C37317"/>
    <w:rsid w:val="00C51CB1"/>
    <w:rsid w:val="00C536E1"/>
    <w:rsid w:val="00C53972"/>
    <w:rsid w:val="00C539AA"/>
    <w:rsid w:val="00C55CB6"/>
    <w:rsid w:val="00C60361"/>
    <w:rsid w:val="00C62056"/>
    <w:rsid w:val="00C65367"/>
    <w:rsid w:val="00C72536"/>
    <w:rsid w:val="00C74A69"/>
    <w:rsid w:val="00C75776"/>
    <w:rsid w:val="00C84D67"/>
    <w:rsid w:val="00C911BA"/>
    <w:rsid w:val="00C91F5E"/>
    <w:rsid w:val="00C9201C"/>
    <w:rsid w:val="00C92387"/>
    <w:rsid w:val="00C9390C"/>
    <w:rsid w:val="00C93CCA"/>
    <w:rsid w:val="00C9539F"/>
    <w:rsid w:val="00CA1C24"/>
    <w:rsid w:val="00CA456B"/>
    <w:rsid w:val="00CA545A"/>
    <w:rsid w:val="00CA6C35"/>
    <w:rsid w:val="00CA741A"/>
    <w:rsid w:val="00CB4A15"/>
    <w:rsid w:val="00CC0876"/>
    <w:rsid w:val="00CC1F9A"/>
    <w:rsid w:val="00CC265F"/>
    <w:rsid w:val="00CC595C"/>
    <w:rsid w:val="00CC7829"/>
    <w:rsid w:val="00CD2BFB"/>
    <w:rsid w:val="00CD37F5"/>
    <w:rsid w:val="00CD4853"/>
    <w:rsid w:val="00CE3456"/>
    <w:rsid w:val="00CE52AC"/>
    <w:rsid w:val="00CE64C1"/>
    <w:rsid w:val="00CE7A16"/>
    <w:rsid w:val="00CF0C30"/>
    <w:rsid w:val="00CF1254"/>
    <w:rsid w:val="00CF2539"/>
    <w:rsid w:val="00CF383D"/>
    <w:rsid w:val="00CF481E"/>
    <w:rsid w:val="00CF723E"/>
    <w:rsid w:val="00D0068A"/>
    <w:rsid w:val="00D05E4D"/>
    <w:rsid w:val="00D065A8"/>
    <w:rsid w:val="00D06855"/>
    <w:rsid w:val="00D06B3A"/>
    <w:rsid w:val="00D07DDE"/>
    <w:rsid w:val="00D118A3"/>
    <w:rsid w:val="00D1384A"/>
    <w:rsid w:val="00D14A00"/>
    <w:rsid w:val="00D169DC"/>
    <w:rsid w:val="00D16B77"/>
    <w:rsid w:val="00D20783"/>
    <w:rsid w:val="00D24614"/>
    <w:rsid w:val="00D25708"/>
    <w:rsid w:val="00D3612D"/>
    <w:rsid w:val="00D36BCB"/>
    <w:rsid w:val="00D3775B"/>
    <w:rsid w:val="00D4018A"/>
    <w:rsid w:val="00D52CD4"/>
    <w:rsid w:val="00D5541D"/>
    <w:rsid w:val="00D602E2"/>
    <w:rsid w:val="00D75B1E"/>
    <w:rsid w:val="00D75C36"/>
    <w:rsid w:val="00D7603C"/>
    <w:rsid w:val="00D766E9"/>
    <w:rsid w:val="00D773D5"/>
    <w:rsid w:val="00D8074A"/>
    <w:rsid w:val="00D83564"/>
    <w:rsid w:val="00D83684"/>
    <w:rsid w:val="00D92CEE"/>
    <w:rsid w:val="00D96727"/>
    <w:rsid w:val="00D96913"/>
    <w:rsid w:val="00DA1D50"/>
    <w:rsid w:val="00DA3603"/>
    <w:rsid w:val="00DA3617"/>
    <w:rsid w:val="00DA508F"/>
    <w:rsid w:val="00DB26F4"/>
    <w:rsid w:val="00DB28D5"/>
    <w:rsid w:val="00DC05E5"/>
    <w:rsid w:val="00DC1708"/>
    <w:rsid w:val="00DC1767"/>
    <w:rsid w:val="00DC5DAD"/>
    <w:rsid w:val="00DD4802"/>
    <w:rsid w:val="00DD65EF"/>
    <w:rsid w:val="00DD7F96"/>
    <w:rsid w:val="00DE0B29"/>
    <w:rsid w:val="00DE327C"/>
    <w:rsid w:val="00DE51A9"/>
    <w:rsid w:val="00DE5F96"/>
    <w:rsid w:val="00DE7620"/>
    <w:rsid w:val="00DE7E8B"/>
    <w:rsid w:val="00DF0E85"/>
    <w:rsid w:val="00DF0EDB"/>
    <w:rsid w:val="00DF53CE"/>
    <w:rsid w:val="00DF5B6C"/>
    <w:rsid w:val="00E007AE"/>
    <w:rsid w:val="00E02A49"/>
    <w:rsid w:val="00E03374"/>
    <w:rsid w:val="00E05822"/>
    <w:rsid w:val="00E05C8E"/>
    <w:rsid w:val="00E068FA"/>
    <w:rsid w:val="00E079EA"/>
    <w:rsid w:val="00E106C5"/>
    <w:rsid w:val="00E10DF4"/>
    <w:rsid w:val="00E13459"/>
    <w:rsid w:val="00E149EA"/>
    <w:rsid w:val="00E15702"/>
    <w:rsid w:val="00E16AB1"/>
    <w:rsid w:val="00E213C4"/>
    <w:rsid w:val="00E21A2D"/>
    <w:rsid w:val="00E22363"/>
    <w:rsid w:val="00E22D0F"/>
    <w:rsid w:val="00E2458B"/>
    <w:rsid w:val="00E24810"/>
    <w:rsid w:val="00E26165"/>
    <w:rsid w:val="00E2708B"/>
    <w:rsid w:val="00E35296"/>
    <w:rsid w:val="00E3686B"/>
    <w:rsid w:val="00E406FA"/>
    <w:rsid w:val="00E40EB5"/>
    <w:rsid w:val="00E426CB"/>
    <w:rsid w:val="00E52187"/>
    <w:rsid w:val="00E55177"/>
    <w:rsid w:val="00E60757"/>
    <w:rsid w:val="00E6158D"/>
    <w:rsid w:val="00E620FC"/>
    <w:rsid w:val="00E625F4"/>
    <w:rsid w:val="00E756F2"/>
    <w:rsid w:val="00E76288"/>
    <w:rsid w:val="00E77350"/>
    <w:rsid w:val="00E77600"/>
    <w:rsid w:val="00E805E9"/>
    <w:rsid w:val="00E805FD"/>
    <w:rsid w:val="00E83042"/>
    <w:rsid w:val="00E879D1"/>
    <w:rsid w:val="00E87D4B"/>
    <w:rsid w:val="00E91D27"/>
    <w:rsid w:val="00E91E85"/>
    <w:rsid w:val="00E94E08"/>
    <w:rsid w:val="00E95D19"/>
    <w:rsid w:val="00EA0DE6"/>
    <w:rsid w:val="00EA14CB"/>
    <w:rsid w:val="00EA1594"/>
    <w:rsid w:val="00EA4609"/>
    <w:rsid w:val="00EA5E77"/>
    <w:rsid w:val="00EA75FD"/>
    <w:rsid w:val="00EA7F8A"/>
    <w:rsid w:val="00EB30BE"/>
    <w:rsid w:val="00EB3720"/>
    <w:rsid w:val="00EB7463"/>
    <w:rsid w:val="00EB7D81"/>
    <w:rsid w:val="00EC31B8"/>
    <w:rsid w:val="00EC3A10"/>
    <w:rsid w:val="00EC64D5"/>
    <w:rsid w:val="00ED058E"/>
    <w:rsid w:val="00ED1F47"/>
    <w:rsid w:val="00EE262F"/>
    <w:rsid w:val="00EE33BD"/>
    <w:rsid w:val="00EE4AD7"/>
    <w:rsid w:val="00EE4DB6"/>
    <w:rsid w:val="00EE5B01"/>
    <w:rsid w:val="00EF08D8"/>
    <w:rsid w:val="00EF13AD"/>
    <w:rsid w:val="00EF350F"/>
    <w:rsid w:val="00EF3980"/>
    <w:rsid w:val="00EF43F2"/>
    <w:rsid w:val="00EF4DC9"/>
    <w:rsid w:val="00EF63A6"/>
    <w:rsid w:val="00EF78A7"/>
    <w:rsid w:val="00F00AA7"/>
    <w:rsid w:val="00F0460D"/>
    <w:rsid w:val="00F1161E"/>
    <w:rsid w:val="00F17607"/>
    <w:rsid w:val="00F20129"/>
    <w:rsid w:val="00F21291"/>
    <w:rsid w:val="00F24756"/>
    <w:rsid w:val="00F264D8"/>
    <w:rsid w:val="00F26BE4"/>
    <w:rsid w:val="00F27C31"/>
    <w:rsid w:val="00F30FD4"/>
    <w:rsid w:val="00F31C7B"/>
    <w:rsid w:val="00F32CB4"/>
    <w:rsid w:val="00F40694"/>
    <w:rsid w:val="00F4136B"/>
    <w:rsid w:val="00F448BE"/>
    <w:rsid w:val="00F556E5"/>
    <w:rsid w:val="00F56D88"/>
    <w:rsid w:val="00F57F70"/>
    <w:rsid w:val="00F609CF"/>
    <w:rsid w:val="00F64DAD"/>
    <w:rsid w:val="00F658E9"/>
    <w:rsid w:val="00F66B62"/>
    <w:rsid w:val="00F67BB2"/>
    <w:rsid w:val="00F72C69"/>
    <w:rsid w:val="00F73F17"/>
    <w:rsid w:val="00F7692C"/>
    <w:rsid w:val="00F80081"/>
    <w:rsid w:val="00F833DE"/>
    <w:rsid w:val="00F85FB0"/>
    <w:rsid w:val="00F87381"/>
    <w:rsid w:val="00F93BA8"/>
    <w:rsid w:val="00F94785"/>
    <w:rsid w:val="00F966ED"/>
    <w:rsid w:val="00FA35B2"/>
    <w:rsid w:val="00FA7D76"/>
    <w:rsid w:val="00FB2269"/>
    <w:rsid w:val="00FB275D"/>
    <w:rsid w:val="00FB33D8"/>
    <w:rsid w:val="00FB5EA6"/>
    <w:rsid w:val="00FC0157"/>
    <w:rsid w:val="00FD28A7"/>
    <w:rsid w:val="00FD2E8F"/>
    <w:rsid w:val="00FD3814"/>
    <w:rsid w:val="00FD3C78"/>
    <w:rsid w:val="00FD46F1"/>
    <w:rsid w:val="00FD504D"/>
    <w:rsid w:val="00FD5A8C"/>
    <w:rsid w:val="00FD5B1E"/>
    <w:rsid w:val="00FD70A9"/>
    <w:rsid w:val="00FE33FD"/>
    <w:rsid w:val="00FF3302"/>
    <w:rsid w:val="00FF3C11"/>
    <w:rsid w:val="00FF4B61"/>
    <w:rsid w:val="00FF5C9E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0CA41"/>
  <w15:docId w15:val="{D3D391E3-4A0C-43F4-A06D-849BA02C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29E5"/>
    <w:pPr>
      <w:keepNext/>
      <w:jc w:val="both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6929E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6929E5"/>
    <w:pPr>
      <w:keepNext/>
      <w:spacing w:line="360" w:lineRule="auto"/>
      <w:ind w:firstLine="708"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929E5"/>
    <w:pPr>
      <w:keepNext/>
      <w:ind w:firstLine="567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DD48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6929E5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rsid w:val="006929E5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9E5"/>
    <w:rPr>
      <w:rFonts w:ascii="Arial" w:hAnsi="Arial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929E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929E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929E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929E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929E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929E5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basedOn w:val="a0"/>
    <w:link w:val="a3"/>
    <w:locked/>
    <w:rsid w:val="006929E5"/>
    <w:rPr>
      <w:rFonts w:ascii="Arial" w:hAnsi="Arial" w:cs="Times New Roman"/>
      <w:b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6929E5"/>
    <w:pPr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6929E5"/>
    <w:rPr>
      <w:rFonts w:ascii="Arial" w:hAnsi="Arial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929E5"/>
    <w:pPr>
      <w:ind w:left="360"/>
      <w:jc w:val="both"/>
    </w:pPr>
    <w:rPr>
      <w:rFonts w:ascii="Arial" w:hAnsi="Arial"/>
    </w:rPr>
  </w:style>
  <w:style w:type="character" w:customStyle="1" w:styleId="a6">
    <w:name w:val="Основной текст с отступом Знак"/>
    <w:basedOn w:val="a0"/>
    <w:link w:val="a5"/>
    <w:locked/>
    <w:rsid w:val="006929E5"/>
    <w:rPr>
      <w:rFonts w:ascii="Arial" w:hAnsi="Arial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6929E5"/>
    <w:rPr>
      <w:sz w:val="28"/>
    </w:rPr>
  </w:style>
  <w:style w:type="character" w:customStyle="1" w:styleId="a8">
    <w:name w:val="Основной текст Знак"/>
    <w:basedOn w:val="a0"/>
    <w:link w:val="a7"/>
    <w:locked/>
    <w:rsid w:val="006929E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929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929E5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6929E5"/>
    <w:rPr>
      <w:rFonts w:cs="Times New Roman"/>
    </w:rPr>
  </w:style>
  <w:style w:type="paragraph" w:styleId="23">
    <w:name w:val="Body Text Indent 2"/>
    <w:basedOn w:val="a"/>
    <w:link w:val="24"/>
    <w:uiPriority w:val="99"/>
    <w:rsid w:val="006929E5"/>
    <w:pPr>
      <w:ind w:firstLine="708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6929E5"/>
    <w:rPr>
      <w:rFonts w:ascii="Arial" w:hAnsi="Arial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929E5"/>
    <w:pPr>
      <w:ind w:firstLine="708"/>
      <w:jc w:val="both"/>
    </w:pPr>
    <w:rPr>
      <w:rFonts w:ascii="Arial" w:hAnsi="Arial"/>
      <w:b/>
    </w:rPr>
  </w:style>
  <w:style w:type="character" w:customStyle="1" w:styleId="32">
    <w:name w:val="Основной текст с отступом 3 Знак"/>
    <w:basedOn w:val="a0"/>
    <w:link w:val="31"/>
    <w:locked/>
    <w:rsid w:val="006929E5"/>
    <w:rPr>
      <w:rFonts w:ascii="Arial" w:hAnsi="Arial" w:cs="Times New Roman"/>
      <w:b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6929E5"/>
    <w:pPr>
      <w:jc w:val="both"/>
    </w:pPr>
    <w:rPr>
      <w:i/>
      <w:sz w:val="28"/>
    </w:rPr>
  </w:style>
  <w:style w:type="character" w:customStyle="1" w:styleId="34">
    <w:name w:val="Основной текст 3 Знак"/>
    <w:basedOn w:val="a0"/>
    <w:link w:val="33"/>
    <w:uiPriority w:val="99"/>
    <w:locked/>
    <w:rsid w:val="006929E5"/>
    <w:rPr>
      <w:rFonts w:ascii="Times New Roman" w:hAnsi="Times New Roman" w:cs="Times New Roman"/>
      <w:i/>
      <w:sz w:val="24"/>
      <w:szCs w:val="24"/>
      <w:lang w:eastAsia="ru-RU"/>
    </w:rPr>
  </w:style>
  <w:style w:type="paragraph" w:customStyle="1" w:styleId="11">
    <w:name w:val="Стиль1"/>
    <w:basedOn w:val="a"/>
    <w:rsid w:val="006929E5"/>
    <w:rPr>
      <w:rFonts w:ascii="Courier New" w:hAnsi="Courier New"/>
      <w:sz w:val="20"/>
      <w:szCs w:val="20"/>
    </w:rPr>
  </w:style>
  <w:style w:type="paragraph" w:styleId="ac">
    <w:name w:val="header"/>
    <w:basedOn w:val="a"/>
    <w:link w:val="ad"/>
    <w:uiPriority w:val="99"/>
    <w:rsid w:val="006929E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6929E5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6929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6929E5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99"/>
    <w:rsid w:val="006929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аблицы (моноширинный)"/>
    <w:basedOn w:val="a"/>
    <w:next w:val="a"/>
    <w:uiPriority w:val="99"/>
    <w:rsid w:val="006929E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SUBST">
    <w:name w:val="__SUBST"/>
    <w:rsid w:val="006929E5"/>
    <w:rPr>
      <w:b/>
      <w:i/>
      <w:sz w:val="20"/>
    </w:rPr>
  </w:style>
  <w:style w:type="paragraph" w:styleId="af2">
    <w:name w:val="List Paragraph"/>
    <w:basedOn w:val="a"/>
    <w:uiPriority w:val="34"/>
    <w:qFormat/>
    <w:rsid w:val="00C01CC4"/>
    <w:pPr>
      <w:ind w:left="720"/>
      <w:contextualSpacing/>
    </w:pPr>
  </w:style>
  <w:style w:type="paragraph" w:customStyle="1" w:styleId="210">
    <w:name w:val="Основной текст 21"/>
    <w:basedOn w:val="a"/>
    <w:rsid w:val="00902510"/>
    <w:pPr>
      <w:suppressAutoHyphens/>
      <w:jc w:val="both"/>
    </w:pPr>
    <w:rPr>
      <w:rFonts w:ascii="Arial" w:hAnsi="Arial"/>
      <w:color w:val="000000"/>
      <w:sz w:val="18"/>
      <w:lang w:eastAsia="ar-SA"/>
    </w:rPr>
  </w:style>
  <w:style w:type="character" w:customStyle="1" w:styleId="12">
    <w:name w:val="Основной шрифт абзаца1"/>
    <w:uiPriority w:val="99"/>
    <w:rsid w:val="005B511D"/>
  </w:style>
  <w:style w:type="character" w:customStyle="1" w:styleId="13">
    <w:name w:val="Номер страницы1"/>
    <w:uiPriority w:val="99"/>
    <w:rsid w:val="005B511D"/>
  </w:style>
  <w:style w:type="character" w:customStyle="1" w:styleId="ListLabel1">
    <w:name w:val="ListLabel 1"/>
    <w:uiPriority w:val="99"/>
    <w:rsid w:val="005B511D"/>
    <w:rPr>
      <w:b/>
    </w:rPr>
  </w:style>
  <w:style w:type="character" w:customStyle="1" w:styleId="WW8Num11z0">
    <w:name w:val="WW8Num11z0"/>
    <w:uiPriority w:val="99"/>
    <w:rsid w:val="005B511D"/>
  </w:style>
  <w:style w:type="paragraph" w:customStyle="1" w:styleId="14">
    <w:name w:val="Заголовок1"/>
    <w:next w:val="a7"/>
    <w:uiPriority w:val="99"/>
    <w:rsid w:val="005B511D"/>
    <w:pPr>
      <w:keepNext/>
      <w:widowControl w:val="0"/>
      <w:suppressAutoHyphens/>
      <w:spacing w:before="240" w:after="120" w:line="276" w:lineRule="auto"/>
      <w:jc w:val="center"/>
    </w:pPr>
    <w:rPr>
      <w:rFonts w:ascii="Arial" w:eastAsia="MS Mincho" w:hAnsi="Arial" w:cs="Tahoma"/>
      <w:b/>
      <w:kern w:val="1"/>
      <w:sz w:val="28"/>
      <w:szCs w:val="28"/>
      <w:lang w:eastAsia="ar-SA"/>
    </w:rPr>
  </w:style>
  <w:style w:type="paragraph" w:styleId="af3">
    <w:name w:val="List"/>
    <w:basedOn w:val="a7"/>
    <w:uiPriority w:val="99"/>
    <w:semiHidden/>
    <w:rsid w:val="005B511D"/>
    <w:pPr>
      <w:widowControl w:val="0"/>
      <w:suppressAutoHyphens/>
      <w:spacing w:after="200" w:line="276" w:lineRule="auto"/>
    </w:pPr>
    <w:rPr>
      <w:rFonts w:ascii="Calibri" w:eastAsia="Calibri" w:hAnsi="Calibri" w:cs="Tahoma"/>
      <w:kern w:val="1"/>
      <w:szCs w:val="22"/>
      <w:lang w:eastAsia="ar-SA"/>
    </w:rPr>
  </w:style>
  <w:style w:type="paragraph" w:customStyle="1" w:styleId="15">
    <w:name w:val="Название1"/>
    <w:basedOn w:val="a"/>
    <w:uiPriority w:val="99"/>
    <w:rsid w:val="005B511D"/>
    <w:pPr>
      <w:suppressLineNumbers/>
      <w:suppressAutoHyphens/>
      <w:spacing w:before="120" w:after="120" w:line="100" w:lineRule="atLeast"/>
    </w:pPr>
    <w:rPr>
      <w:rFonts w:cs="Tahoma"/>
      <w:i/>
      <w:iCs/>
      <w:kern w:val="1"/>
      <w:lang w:eastAsia="ar-SA"/>
    </w:rPr>
  </w:style>
  <w:style w:type="paragraph" w:customStyle="1" w:styleId="16">
    <w:name w:val="Указатель1"/>
    <w:basedOn w:val="a"/>
    <w:uiPriority w:val="99"/>
    <w:rsid w:val="005B511D"/>
    <w:pPr>
      <w:suppressLineNumbers/>
      <w:suppressAutoHyphens/>
      <w:spacing w:line="100" w:lineRule="atLeast"/>
    </w:pPr>
    <w:rPr>
      <w:rFonts w:cs="Tahoma"/>
      <w:kern w:val="1"/>
      <w:lang w:eastAsia="ar-SA"/>
    </w:rPr>
  </w:style>
  <w:style w:type="paragraph" w:customStyle="1" w:styleId="220">
    <w:name w:val="Основной текст 22"/>
    <w:uiPriority w:val="99"/>
    <w:rsid w:val="005B511D"/>
    <w:pPr>
      <w:widowControl w:val="0"/>
      <w:suppressAutoHyphens/>
      <w:spacing w:after="200" w:line="276" w:lineRule="auto"/>
      <w:jc w:val="both"/>
    </w:pPr>
    <w:rPr>
      <w:rFonts w:ascii="Arial" w:hAnsi="Arial" w:cs="font124"/>
      <w:kern w:val="1"/>
      <w:sz w:val="22"/>
      <w:szCs w:val="22"/>
      <w:lang w:eastAsia="ar-SA"/>
    </w:rPr>
  </w:style>
  <w:style w:type="paragraph" w:customStyle="1" w:styleId="211">
    <w:name w:val="Основной текст с отступом 21"/>
    <w:uiPriority w:val="99"/>
    <w:rsid w:val="005B511D"/>
    <w:pPr>
      <w:widowControl w:val="0"/>
      <w:suppressAutoHyphens/>
      <w:spacing w:after="200" w:line="276" w:lineRule="auto"/>
      <w:ind w:firstLine="708"/>
      <w:jc w:val="both"/>
    </w:pPr>
    <w:rPr>
      <w:rFonts w:ascii="Arial" w:hAnsi="Arial" w:cs="font124"/>
      <w:kern w:val="1"/>
      <w:sz w:val="22"/>
      <w:szCs w:val="22"/>
      <w:lang w:eastAsia="ar-SA"/>
    </w:rPr>
  </w:style>
  <w:style w:type="paragraph" w:customStyle="1" w:styleId="310">
    <w:name w:val="Основной текст с отступом 31"/>
    <w:uiPriority w:val="99"/>
    <w:rsid w:val="005B511D"/>
    <w:pPr>
      <w:widowControl w:val="0"/>
      <w:suppressAutoHyphens/>
      <w:spacing w:after="200" w:line="276" w:lineRule="auto"/>
      <w:ind w:firstLine="708"/>
      <w:jc w:val="both"/>
    </w:pPr>
    <w:rPr>
      <w:rFonts w:ascii="Arial" w:hAnsi="Arial" w:cs="font124"/>
      <w:b/>
      <w:kern w:val="1"/>
      <w:sz w:val="22"/>
      <w:szCs w:val="22"/>
      <w:lang w:eastAsia="ar-SA"/>
    </w:rPr>
  </w:style>
  <w:style w:type="paragraph" w:customStyle="1" w:styleId="311">
    <w:name w:val="Основной текст 31"/>
    <w:uiPriority w:val="99"/>
    <w:rsid w:val="005B511D"/>
    <w:pPr>
      <w:widowControl w:val="0"/>
      <w:suppressAutoHyphens/>
      <w:spacing w:after="200" w:line="276" w:lineRule="auto"/>
      <w:jc w:val="both"/>
    </w:pPr>
    <w:rPr>
      <w:rFonts w:cs="font124"/>
      <w:i/>
      <w:kern w:val="1"/>
      <w:sz w:val="28"/>
      <w:szCs w:val="22"/>
      <w:lang w:eastAsia="ar-SA"/>
    </w:rPr>
  </w:style>
  <w:style w:type="paragraph" w:customStyle="1" w:styleId="17">
    <w:name w:val="Текст выноски1"/>
    <w:uiPriority w:val="99"/>
    <w:rsid w:val="005B511D"/>
    <w:pPr>
      <w:widowControl w:val="0"/>
      <w:suppressAutoHyphens/>
      <w:spacing w:after="200" w:line="276" w:lineRule="auto"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18">
    <w:name w:val="Абзац списка1"/>
    <w:uiPriority w:val="99"/>
    <w:rsid w:val="005B511D"/>
    <w:pPr>
      <w:widowControl w:val="0"/>
      <w:suppressAutoHyphens/>
      <w:spacing w:after="200" w:line="276" w:lineRule="auto"/>
      <w:ind w:left="720"/>
    </w:pPr>
    <w:rPr>
      <w:rFonts w:cs="font124"/>
      <w:kern w:val="1"/>
      <w:sz w:val="22"/>
      <w:szCs w:val="22"/>
      <w:lang w:eastAsia="ar-SA"/>
    </w:rPr>
  </w:style>
  <w:style w:type="paragraph" w:customStyle="1" w:styleId="af4">
    <w:name w:val="Содержимое врезки"/>
    <w:basedOn w:val="a7"/>
    <w:uiPriority w:val="99"/>
    <w:rsid w:val="005B511D"/>
    <w:pPr>
      <w:widowControl w:val="0"/>
      <w:suppressAutoHyphens/>
      <w:spacing w:after="200" w:line="276" w:lineRule="auto"/>
    </w:pPr>
    <w:rPr>
      <w:rFonts w:ascii="Calibri" w:eastAsia="Calibri" w:hAnsi="Calibri" w:cs="font124"/>
      <w:kern w:val="1"/>
      <w:szCs w:val="22"/>
      <w:lang w:eastAsia="ar-SA"/>
    </w:rPr>
  </w:style>
  <w:style w:type="paragraph" w:customStyle="1" w:styleId="221">
    <w:name w:val="Основной текст 221"/>
    <w:basedOn w:val="a"/>
    <w:uiPriority w:val="99"/>
    <w:rsid w:val="005B511D"/>
    <w:pPr>
      <w:suppressAutoHyphens/>
      <w:spacing w:line="100" w:lineRule="atLeast"/>
      <w:jc w:val="both"/>
    </w:pPr>
    <w:rPr>
      <w:rFonts w:ascii="Arial" w:hAnsi="Arial"/>
      <w:kern w:val="1"/>
      <w:lang w:eastAsia="ar-SA"/>
    </w:rPr>
  </w:style>
  <w:style w:type="paragraph" w:customStyle="1" w:styleId="CM5">
    <w:name w:val="CM5"/>
    <w:basedOn w:val="a"/>
    <w:next w:val="a"/>
    <w:uiPriority w:val="99"/>
    <w:rsid w:val="003F0515"/>
    <w:pPr>
      <w:widowControl w:val="0"/>
      <w:autoSpaceDE w:val="0"/>
      <w:autoSpaceDN w:val="0"/>
      <w:adjustRightInd w:val="0"/>
      <w:spacing w:after="195"/>
    </w:pPr>
    <w:rPr>
      <w:rFonts w:ascii="Arial" w:hAnsi="Arial" w:cs="Arial"/>
    </w:rPr>
  </w:style>
  <w:style w:type="paragraph" w:styleId="af5">
    <w:name w:val="No Spacing"/>
    <w:uiPriority w:val="99"/>
    <w:qFormat/>
    <w:rsid w:val="00EF43F2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DD480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7BC4-8DE2-46E6-B616-29A8D174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sabilova.g</dc:creator>
  <cp:lastModifiedBy>Устинова Оксана Сергеевна</cp:lastModifiedBy>
  <cp:revision>3</cp:revision>
  <cp:lastPrinted>2026-03-16T12:37:00Z</cp:lastPrinted>
  <dcterms:created xsi:type="dcterms:W3CDTF">2026-03-16T10:57:00Z</dcterms:created>
  <dcterms:modified xsi:type="dcterms:W3CDTF">2026-03-16T11:16:00Z</dcterms:modified>
</cp:coreProperties>
</file>